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6303" w:type="dxa"/>
        <w:tblInd w:w="3227" w:type="dxa"/>
        <w:tblLook w:val="04A0" w:firstRow="1" w:lastRow="0" w:firstColumn="1" w:lastColumn="0" w:noHBand="0" w:noVBand="1"/>
      </w:tblPr>
      <w:tblGrid>
        <w:gridCol w:w="3969"/>
        <w:gridCol w:w="2334"/>
      </w:tblGrid>
      <w:tr w:rsidR="007561E1" w:rsidRPr="007561E1" w:rsidTr="00EA0EBE">
        <w:trPr>
          <w:trHeight w:val="330"/>
        </w:trPr>
        <w:tc>
          <w:tcPr>
            <w:tcW w:w="3969" w:type="dxa"/>
            <w:tcBorders>
              <w:top w:val="nil"/>
              <w:left w:val="nil"/>
              <w:bottom w:val="nil"/>
              <w:right w:val="nil"/>
            </w:tcBorders>
            <w:shd w:val="clear" w:color="auto" w:fill="auto"/>
            <w:noWrap/>
            <w:vAlign w:val="center"/>
            <w:hideMark/>
          </w:tcPr>
          <w:p w:rsidR="007561E1" w:rsidRPr="007561E1" w:rsidRDefault="007561E1" w:rsidP="007561E1">
            <w:pPr>
              <w:spacing w:after="0" w:line="240" w:lineRule="auto"/>
              <w:jc w:val="right"/>
              <w:rPr>
                <w:rFonts w:ascii="Times New Roman" w:eastAsia="Times New Roman" w:hAnsi="Times New Roman" w:cs="Times New Roman"/>
                <w:color w:val="000000"/>
                <w:sz w:val="26"/>
                <w:szCs w:val="26"/>
              </w:rPr>
            </w:pPr>
          </w:p>
        </w:tc>
        <w:tc>
          <w:tcPr>
            <w:tcW w:w="2334" w:type="dxa"/>
            <w:tcBorders>
              <w:top w:val="nil"/>
              <w:left w:val="nil"/>
              <w:bottom w:val="nil"/>
              <w:right w:val="nil"/>
            </w:tcBorders>
            <w:shd w:val="clear" w:color="auto" w:fill="auto"/>
            <w:noWrap/>
            <w:vAlign w:val="center"/>
            <w:hideMark/>
          </w:tcPr>
          <w:p w:rsidR="007561E1" w:rsidRPr="007561E1" w:rsidRDefault="007561E1" w:rsidP="007561E1">
            <w:pPr>
              <w:spacing w:after="0" w:line="240" w:lineRule="auto"/>
              <w:jc w:val="right"/>
              <w:rPr>
                <w:rFonts w:ascii="Times New Roman" w:eastAsia="Times New Roman" w:hAnsi="Times New Roman" w:cs="Times New Roman"/>
                <w:color w:val="000000"/>
                <w:sz w:val="26"/>
                <w:szCs w:val="26"/>
              </w:rPr>
            </w:pPr>
            <w:r w:rsidRPr="007561E1">
              <w:rPr>
                <w:rFonts w:ascii="Times New Roman" w:eastAsia="Times New Roman" w:hAnsi="Times New Roman" w:cs="Times New Roman"/>
                <w:color w:val="000000"/>
                <w:sz w:val="26"/>
                <w:szCs w:val="26"/>
              </w:rPr>
              <w:t>УТВЕРЖДАЮ</w:t>
            </w:r>
          </w:p>
        </w:tc>
      </w:tr>
      <w:tr w:rsidR="007561E1" w:rsidRPr="007561E1" w:rsidTr="00EA0EBE">
        <w:trPr>
          <w:trHeight w:val="330"/>
        </w:trPr>
        <w:tc>
          <w:tcPr>
            <w:tcW w:w="3969" w:type="dxa"/>
            <w:tcBorders>
              <w:top w:val="nil"/>
              <w:left w:val="nil"/>
              <w:bottom w:val="nil"/>
              <w:right w:val="nil"/>
            </w:tcBorders>
            <w:shd w:val="clear" w:color="auto" w:fill="auto"/>
            <w:noWrap/>
            <w:vAlign w:val="center"/>
            <w:hideMark/>
          </w:tcPr>
          <w:p w:rsidR="007561E1" w:rsidRPr="007561E1" w:rsidRDefault="007561E1" w:rsidP="007561E1">
            <w:pPr>
              <w:spacing w:after="0" w:line="240" w:lineRule="auto"/>
              <w:jc w:val="right"/>
              <w:rPr>
                <w:rFonts w:ascii="Times New Roman" w:eastAsia="Times New Roman" w:hAnsi="Times New Roman" w:cs="Times New Roman"/>
                <w:color w:val="000000"/>
                <w:sz w:val="26"/>
                <w:szCs w:val="26"/>
              </w:rPr>
            </w:pPr>
          </w:p>
        </w:tc>
        <w:tc>
          <w:tcPr>
            <w:tcW w:w="2334" w:type="dxa"/>
            <w:tcBorders>
              <w:top w:val="nil"/>
              <w:left w:val="nil"/>
              <w:bottom w:val="nil"/>
              <w:right w:val="nil"/>
            </w:tcBorders>
            <w:shd w:val="clear" w:color="auto" w:fill="auto"/>
            <w:noWrap/>
            <w:hideMark/>
          </w:tcPr>
          <w:p w:rsidR="007561E1" w:rsidRPr="007561E1" w:rsidRDefault="007561E1" w:rsidP="007561E1">
            <w:pPr>
              <w:spacing w:after="0" w:line="240" w:lineRule="auto"/>
              <w:jc w:val="right"/>
              <w:rPr>
                <w:rFonts w:ascii="Times New Roman" w:eastAsia="Times New Roman" w:hAnsi="Times New Roman" w:cs="Times New Roman"/>
                <w:color w:val="000000"/>
                <w:sz w:val="26"/>
                <w:szCs w:val="26"/>
              </w:rPr>
            </w:pPr>
          </w:p>
        </w:tc>
      </w:tr>
      <w:tr w:rsidR="007561E1" w:rsidRPr="007561E1" w:rsidTr="00EA0EBE">
        <w:trPr>
          <w:trHeight w:val="330"/>
        </w:trPr>
        <w:tc>
          <w:tcPr>
            <w:tcW w:w="6303" w:type="dxa"/>
            <w:gridSpan w:val="2"/>
            <w:tcBorders>
              <w:top w:val="nil"/>
              <w:left w:val="nil"/>
              <w:bottom w:val="nil"/>
              <w:right w:val="nil"/>
            </w:tcBorders>
            <w:shd w:val="clear" w:color="auto" w:fill="auto"/>
            <w:noWrap/>
            <w:vAlign w:val="center"/>
            <w:hideMark/>
          </w:tcPr>
          <w:p w:rsidR="007561E1" w:rsidRDefault="00EA0EBE" w:rsidP="000424ED">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Г</w:t>
            </w:r>
            <w:r w:rsidR="000424ED" w:rsidRPr="007561E1">
              <w:rPr>
                <w:rFonts w:ascii="Times New Roman" w:eastAsia="Times New Roman" w:hAnsi="Times New Roman" w:cs="Times New Roman"/>
                <w:color w:val="000000"/>
                <w:sz w:val="26"/>
                <w:szCs w:val="26"/>
              </w:rPr>
              <w:t>лав</w:t>
            </w:r>
            <w:r>
              <w:rPr>
                <w:rFonts w:ascii="Times New Roman" w:eastAsia="Times New Roman" w:hAnsi="Times New Roman" w:cs="Times New Roman"/>
                <w:color w:val="000000"/>
                <w:sz w:val="26"/>
                <w:szCs w:val="26"/>
              </w:rPr>
              <w:t>а</w:t>
            </w:r>
            <w:r w:rsidR="000424ED" w:rsidRPr="007561E1">
              <w:rPr>
                <w:rFonts w:ascii="Times New Roman" w:eastAsia="Times New Roman" w:hAnsi="Times New Roman" w:cs="Times New Roman"/>
                <w:color w:val="000000"/>
                <w:sz w:val="26"/>
                <w:szCs w:val="26"/>
              </w:rPr>
              <w:t xml:space="preserve"> Конаковского</w:t>
            </w:r>
            <w:r w:rsidR="007561E1" w:rsidRPr="007561E1">
              <w:rPr>
                <w:rFonts w:ascii="Times New Roman" w:eastAsia="Times New Roman" w:hAnsi="Times New Roman" w:cs="Times New Roman"/>
                <w:color w:val="000000"/>
                <w:sz w:val="26"/>
                <w:szCs w:val="26"/>
              </w:rPr>
              <w:t xml:space="preserve"> района</w:t>
            </w:r>
          </w:p>
          <w:p w:rsidR="000424ED" w:rsidRPr="007561E1" w:rsidRDefault="000424ED" w:rsidP="000424ED">
            <w:pPr>
              <w:spacing w:after="0" w:line="240" w:lineRule="auto"/>
              <w:jc w:val="right"/>
              <w:rPr>
                <w:rFonts w:ascii="Times New Roman" w:eastAsia="Times New Roman" w:hAnsi="Times New Roman" w:cs="Times New Roman"/>
                <w:color w:val="000000"/>
                <w:sz w:val="26"/>
                <w:szCs w:val="26"/>
              </w:rPr>
            </w:pPr>
          </w:p>
        </w:tc>
      </w:tr>
      <w:tr w:rsidR="007561E1" w:rsidRPr="007561E1" w:rsidTr="00EA0EBE">
        <w:trPr>
          <w:trHeight w:val="330"/>
        </w:trPr>
        <w:tc>
          <w:tcPr>
            <w:tcW w:w="3969" w:type="dxa"/>
            <w:tcBorders>
              <w:top w:val="nil"/>
              <w:left w:val="nil"/>
              <w:bottom w:val="nil"/>
              <w:right w:val="nil"/>
            </w:tcBorders>
            <w:shd w:val="clear" w:color="auto" w:fill="auto"/>
            <w:noWrap/>
            <w:vAlign w:val="center"/>
            <w:hideMark/>
          </w:tcPr>
          <w:p w:rsidR="007561E1" w:rsidRPr="007561E1" w:rsidRDefault="007561E1" w:rsidP="007561E1">
            <w:pPr>
              <w:spacing w:after="0" w:line="240" w:lineRule="auto"/>
              <w:jc w:val="right"/>
              <w:rPr>
                <w:rFonts w:ascii="Times New Roman" w:eastAsia="Times New Roman" w:hAnsi="Times New Roman" w:cs="Times New Roman"/>
                <w:color w:val="000000"/>
                <w:sz w:val="26"/>
                <w:szCs w:val="26"/>
              </w:rPr>
            </w:pPr>
            <w:r w:rsidRPr="007561E1">
              <w:rPr>
                <w:rFonts w:ascii="Times New Roman" w:eastAsia="Times New Roman" w:hAnsi="Times New Roman" w:cs="Times New Roman"/>
                <w:color w:val="000000"/>
                <w:sz w:val="26"/>
                <w:szCs w:val="26"/>
              </w:rPr>
              <w:t>_____</w:t>
            </w:r>
            <w:r w:rsidR="000424ED">
              <w:rPr>
                <w:rFonts w:ascii="Times New Roman" w:eastAsia="Times New Roman" w:hAnsi="Times New Roman" w:cs="Times New Roman"/>
                <w:color w:val="000000"/>
                <w:sz w:val="26"/>
                <w:szCs w:val="26"/>
              </w:rPr>
              <w:t>___</w:t>
            </w:r>
            <w:r w:rsidRPr="007561E1">
              <w:rPr>
                <w:rFonts w:ascii="Times New Roman" w:eastAsia="Times New Roman" w:hAnsi="Times New Roman" w:cs="Times New Roman"/>
                <w:color w:val="000000"/>
                <w:sz w:val="26"/>
                <w:szCs w:val="26"/>
              </w:rPr>
              <w:t>_______</w:t>
            </w:r>
          </w:p>
        </w:tc>
        <w:tc>
          <w:tcPr>
            <w:tcW w:w="2334" w:type="dxa"/>
            <w:tcBorders>
              <w:top w:val="nil"/>
              <w:left w:val="nil"/>
              <w:bottom w:val="nil"/>
              <w:right w:val="nil"/>
            </w:tcBorders>
            <w:shd w:val="clear" w:color="auto" w:fill="auto"/>
            <w:noWrap/>
            <w:hideMark/>
          </w:tcPr>
          <w:p w:rsidR="007561E1" w:rsidRPr="007561E1" w:rsidRDefault="00EA0EBE" w:rsidP="007561E1">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О.В. Лобановский</w:t>
            </w:r>
          </w:p>
        </w:tc>
      </w:tr>
      <w:tr w:rsidR="007561E1" w:rsidRPr="007561E1" w:rsidTr="00EA0EBE">
        <w:trPr>
          <w:trHeight w:val="345"/>
        </w:trPr>
        <w:tc>
          <w:tcPr>
            <w:tcW w:w="6303" w:type="dxa"/>
            <w:gridSpan w:val="2"/>
            <w:tcBorders>
              <w:top w:val="nil"/>
              <w:left w:val="nil"/>
              <w:bottom w:val="nil"/>
              <w:right w:val="nil"/>
            </w:tcBorders>
            <w:shd w:val="clear" w:color="auto" w:fill="auto"/>
            <w:noWrap/>
            <w:vAlign w:val="center"/>
            <w:hideMark/>
          </w:tcPr>
          <w:p w:rsidR="007561E1" w:rsidRPr="007561E1" w:rsidRDefault="00FF3DF9" w:rsidP="002A22CE">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r w:rsidR="002A22CE">
              <w:rPr>
                <w:rFonts w:ascii="Times New Roman" w:eastAsia="Times New Roman" w:hAnsi="Times New Roman" w:cs="Times New Roman"/>
                <w:color w:val="000000"/>
                <w:sz w:val="26"/>
                <w:szCs w:val="26"/>
              </w:rPr>
              <w:t>0</w:t>
            </w:r>
            <w:r w:rsidR="009A2FA7">
              <w:rPr>
                <w:rFonts w:ascii="Times New Roman" w:eastAsia="Times New Roman" w:hAnsi="Times New Roman" w:cs="Times New Roman"/>
                <w:color w:val="000000"/>
                <w:sz w:val="26"/>
                <w:szCs w:val="26"/>
              </w:rPr>
              <w:t>.01.</w:t>
            </w:r>
            <w:r w:rsidR="000424ED">
              <w:rPr>
                <w:rFonts w:ascii="Times New Roman" w:eastAsia="Times New Roman" w:hAnsi="Times New Roman" w:cs="Times New Roman"/>
                <w:color w:val="000000"/>
                <w:sz w:val="26"/>
                <w:szCs w:val="26"/>
              </w:rPr>
              <w:t>202</w:t>
            </w:r>
            <w:r>
              <w:rPr>
                <w:rFonts w:ascii="Times New Roman" w:eastAsia="Times New Roman" w:hAnsi="Times New Roman" w:cs="Times New Roman"/>
                <w:color w:val="000000"/>
                <w:sz w:val="26"/>
                <w:szCs w:val="26"/>
              </w:rPr>
              <w:t>2</w:t>
            </w:r>
            <w:r w:rsidR="000424ED">
              <w:rPr>
                <w:rFonts w:ascii="Times New Roman" w:eastAsia="Times New Roman" w:hAnsi="Times New Roman" w:cs="Times New Roman"/>
                <w:color w:val="000000"/>
                <w:sz w:val="26"/>
                <w:szCs w:val="26"/>
              </w:rPr>
              <w:t xml:space="preserve"> </w:t>
            </w:r>
            <w:r w:rsidR="007561E1" w:rsidRPr="007561E1">
              <w:rPr>
                <w:rFonts w:ascii="Times New Roman" w:eastAsia="Times New Roman" w:hAnsi="Times New Roman" w:cs="Times New Roman"/>
                <w:color w:val="000000"/>
                <w:sz w:val="26"/>
                <w:szCs w:val="26"/>
              </w:rPr>
              <w:t>г</w:t>
            </w:r>
            <w:r w:rsidR="000424ED">
              <w:rPr>
                <w:rFonts w:ascii="Times New Roman" w:eastAsia="Times New Roman" w:hAnsi="Times New Roman" w:cs="Times New Roman"/>
                <w:color w:val="000000"/>
                <w:sz w:val="26"/>
                <w:szCs w:val="26"/>
              </w:rPr>
              <w:t>.</w:t>
            </w:r>
          </w:p>
        </w:tc>
      </w:tr>
    </w:tbl>
    <w:p w:rsidR="007561E1" w:rsidRDefault="007561E1" w:rsidP="007561E1">
      <w:pPr>
        <w:pStyle w:val="a4"/>
        <w:jc w:val="right"/>
        <w:rPr>
          <w:rFonts w:ascii="Times New Roman" w:hAnsi="Times New Roman" w:cs="Times New Roman"/>
          <w:sz w:val="28"/>
        </w:rPr>
      </w:pPr>
    </w:p>
    <w:p w:rsidR="00EA0EBE" w:rsidRDefault="00EA0EBE" w:rsidP="007561E1">
      <w:pPr>
        <w:pStyle w:val="a4"/>
        <w:jc w:val="right"/>
        <w:rPr>
          <w:rFonts w:ascii="Times New Roman" w:hAnsi="Times New Roman" w:cs="Times New Roman"/>
          <w:sz w:val="28"/>
        </w:rPr>
      </w:pPr>
    </w:p>
    <w:p w:rsidR="001D05A8" w:rsidRDefault="001D05A8" w:rsidP="00E459F8">
      <w:pPr>
        <w:pStyle w:val="a4"/>
        <w:jc w:val="center"/>
      </w:pPr>
      <w:r>
        <w:rPr>
          <w:rFonts w:ascii="Times New Roman" w:hAnsi="Times New Roman" w:cs="Times New Roman"/>
          <w:sz w:val="28"/>
        </w:rPr>
        <w:t>Отчет</w:t>
      </w:r>
    </w:p>
    <w:p w:rsidR="000424ED" w:rsidRDefault="001D05A8" w:rsidP="00E459F8">
      <w:pPr>
        <w:pStyle w:val="a4"/>
        <w:jc w:val="center"/>
        <w:rPr>
          <w:rFonts w:ascii="Times New Roman" w:hAnsi="Times New Roman" w:cs="Times New Roman"/>
          <w:sz w:val="28"/>
        </w:rPr>
      </w:pPr>
      <w:r>
        <w:rPr>
          <w:rFonts w:ascii="Times New Roman" w:hAnsi="Times New Roman" w:cs="Times New Roman"/>
          <w:sz w:val="28"/>
        </w:rPr>
        <w:t xml:space="preserve">о развитии и результатах </w:t>
      </w:r>
    </w:p>
    <w:p w:rsidR="000424ED" w:rsidRDefault="001D05A8" w:rsidP="00E459F8">
      <w:pPr>
        <w:pStyle w:val="a4"/>
        <w:jc w:val="center"/>
        <w:rPr>
          <w:rFonts w:ascii="Times New Roman" w:hAnsi="Times New Roman" w:cs="Times New Roman"/>
          <w:sz w:val="28"/>
        </w:rPr>
      </w:pPr>
      <w:r>
        <w:rPr>
          <w:rFonts w:ascii="Times New Roman" w:hAnsi="Times New Roman" w:cs="Times New Roman"/>
          <w:sz w:val="28"/>
        </w:rPr>
        <w:t>процедуры оценки регулирующего</w:t>
      </w:r>
      <w:r w:rsidR="000424ED">
        <w:rPr>
          <w:rFonts w:ascii="Times New Roman" w:hAnsi="Times New Roman" w:cs="Times New Roman"/>
          <w:sz w:val="28"/>
        </w:rPr>
        <w:t xml:space="preserve"> </w:t>
      </w:r>
      <w:r>
        <w:rPr>
          <w:rFonts w:ascii="Times New Roman" w:hAnsi="Times New Roman" w:cs="Times New Roman"/>
          <w:sz w:val="28"/>
        </w:rPr>
        <w:t xml:space="preserve">воздействия </w:t>
      </w:r>
    </w:p>
    <w:p w:rsidR="001D05A8" w:rsidRDefault="001D05A8" w:rsidP="00E459F8">
      <w:pPr>
        <w:pStyle w:val="a4"/>
        <w:jc w:val="center"/>
        <w:rPr>
          <w:rFonts w:ascii="Times New Roman" w:hAnsi="Times New Roman" w:cs="Times New Roman"/>
          <w:sz w:val="28"/>
        </w:rPr>
      </w:pPr>
      <w:r>
        <w:rPr>
          <w:rFonts w:ascii="Times New Roman" w:hAnsi="Times New Roman" w:cs="Times New Roman"/>
          <w:sz w:val="28"/>
        </w:rPr>
        <w:t xml:space="preserve">в </w:t>
      </w:r>
      <w:r w:rsidR="00FF3DF9">
        <w:rPr>
          <w:rFonts w:ascii="Times New Roman" w:hAnsi="Times New Roman" w:cs="Times New Roman"/>
          <w:sz w:val="28"/>
        </w:rPr>
        <w:t>Конаковском муниципальном</w:t>
      </w:r>
      <w:r>
        <w:rPr>
          <w:rFonts w:ascii="Times New Roman" w:hAnsi="Times New Roman" w:cs="Times New Roman"/>
          <w:sz w:val="28"/>
        </w:rPr>
        <w:t xml:space="preserve"> район</w:t>
      </w:r>
      <w:r w:rsidR="00FF3DF9">
        <w:rPr>
          <w:rFonts w:ascii="Times New Roman" w:hAnsi="Times New Roman" w:cs="Times New Roman"/>
          <w:sz w:val="28"/>
        </w:rPr>
        <w:t>е</w:t>
      </w:r>
      <w:r>
        <w:rPr>
          <w:rFonts w:ascii="Times New Roman" w:hAnsi="Times New Roman" w:cs="Times New Roman"/>
          <w:sz w:val="28"/>
        </w:rPr>
        <w:t xml:space="preserve"> Тверской области</w:t>
      </w:r>
    </w:p>
    <w:p w:rsidR="00E459F8" w:rsidRDefault="00E459F8" w:rsidP="00E459F8">
      <w:pPr>
        <w:pStyle w:val="a4"/>
        <w:jc w:val="center"/>
      </w:pPr>
      <w:r>
        <w:rPr>
          <w:rFonts w:ascii="Times New Roman" w:hAnsi="Times New Roman" w:cs="Times New Roman"/>
          <w:sz w:val="28"/>
        </w:rPr>
        <w:t>за 20</w:t>
      </w:r>
      <w:r w:rsidR="00B01361">
        <w:rPr>
          <w:rFonts w:ascii="Times New Roman" w:hAnsi="Times New Roman" w:cs="Times New Roman"/>
          <w:sz w:val="28"/>
        </w:rPr>
        <w:t>2</w:t>
      </w:r>
      <w:r w:rsidR="00FF3DF9">
        <w:rPr>
          <w:rFonts w:ascii="Times New Roman" w:hAnsi="Times New Roman" w:cs="Times New Roman"/>
          <w:sz w:val="28"/>
        </w:rPr>
        <w:t>1</w:t>
      </w:r>
      <w:r>
        <w:rPr>
          <w:rFonts w:ascii="Times New Roman" w:hAnsi="Times New Roman" w:cs="Times New Roman"/>
          <w:sz w:val="28"/>
        </w:rPr>
        <w:t xml:space="preserve"> год</w:t>
      </w:r>
    </w:p>
    <w:p w:rsidR="001D05A8" w:rsidRDefault="001D05A8" w:rsidP="001D05A8">
      <w:pPr>
        <w:rPr>
          <w:rFonts w:ascii="Times New Roman" w:hAnsi="Times New Roman" w:cs="Times New Roman"/>
          <w:sz w:val="20"/>
        </w:rPr>
      </w:pPr>
    </w:p>
    <w:tbl>
      <w:tblPr>
        <w:tblW w:w="5000" w:type="pct"/>
        <w:tblLayout w:type="fixed"/>
        <w:tblLook w:val="0000" w:firstRow="0" w:lastRow="0" w:firstColumn="0" w:lastColumn="0" w:noHBand="0" w:noVBand="0"/>
      </w:tblPr>
      <w:tblGrid>
        <w:gridCol w:w="5196"/>
        <w:gridCol w:w="2860"/>
        <w:gridCol w:w="1515"/>
      </w:tblGrid>
      <w:tr w:rsidR="001D05A8" w:rsidRPr="000424ED" w:rsidTr="00E459F8">
        <w:trPr>
          <w:trHeight w:val="361"/>
        </w:trPr>
        <w:tc>
          <w:tcPr>
            <w:tcW w:w="9571"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I. ОБЩИЕ СВЕДЕНИЯ</w:t>
            </w:r>
          </w:p>
        </w:tc>
      </w:tr>
      <w:tr w:rsidR="00FF3DF9" w:rsidRPr="000424ED" w:rsidTr="000A1E7E">
        <w:trPr>
          <w:trHeight w:val="424"/>
        </w:trPr>
        <w:tc>
          <w:tcPr>
            <w:tcW w:w="5196" w:type="dxa"/>
            <w:tcBorders>
              <w:left w:val="single" w:sz="4" w:space="0" w:color="000001"/>
              <w:bottom w:val="single" w:sz="4" w:space="0" w:color="000001"/>
            </w:tcBorders>
            <w:shd w:val="clear" w:color="auto" w:fill="auto"/>
            <w:vAlign w:val="center"/>
          </w:tcPr>
          <w:p w:rsidR="00FF3DF9" w:rsidRPr="000424ED" w:rsidRDefault="00FF3DF9" w:rsidP="00EF17F1">
            <w:pPr>
              <w:pStyle w:val="a4"/>
              <w:rPr>
                <w:rFonts w:ascii="Times New Roman" w:hAnsi="Times New Roman" w:cs="Times New Roman"/>
                <w:sz w:val="26"/>
                <w:szCs w:val="26"/>
              </w:rPr>
            </w:pPr>
            <w:r w:rsidRPr="000424ED">
              <w:rPr>
                <w:rFonts w:ascii="Times New Roman" w:hAnsi="Times New Roman" w:cs="Times New Roman"/>
                <w:sz w:val="26"/>
                <w:szCs w:val="26"/>
              </w:rPr>
              <w:t>Наименование субъекта Российской Федерации</w:t>
            </w:r>
          </w:p>
        </w:tc>
        <w:tc>
          <w:tcPr>
            <w:tcW w:w="2860" w:type="dxa"/>
            <w:tcBorders>
              <w:left w:val="single" w:sz="4" w:space="0" w:color="000001"/>
              <w:bottom w:val="single" w:sz="4" w:space="0" w:color="000001"/>
            </w:tcBorders>
            <w:shd w:val="clear" w:color="auto" w:fill="auto"/>
            <w:vAlign w:val="center"/>
          </w:tcPr>
          <w:p w:rsidR="00FF3DF9" w:rsidRPr="000424ED" w:rsidRDefault="00FF3DF9" w:rsidP="00EF17F1">
            <w:pPr>
              <w:pStyle w:val="a4"/>
              <w:snapToGrid w:val="0"/>
              <w:rPr>
                <w:rFonts w:ascii="Times New Roman" w:hAnsi="Times New Roman" w:cs="Times New Roman"/>
                <w:color w:val="000000" w:themeColor="text1"/>
                <w:sz w:val="26"/>
                <w:szCs w:val="26"/>
              </w:rPr>
            </w:pPr>
            <w:r w:rsidRPr="000424ED">
              <w:rPr>
                <w:rFonts w:ascii="Times New Roman" w:hAnsi="Times New Roman" w:cs="Times New Roman"/>
                <w:color w:val="000000" w:themeColor="text1"/>
                <w:sz w:val="26"/>
                <w:szCs w:val="26"/>
              </w:rPr>
              <w:t>Тверская область</w:t>
            </w:r>
          </w:p>
        </w:tc>
        <w:tc>
          <w:tcPr>
            <w:tcW w:w="1515" w:type="dxa"/>
            <w:vMerge w:val="restart"/>
            <w:tcBorders>
              <w:left w:val="single" w:sz="4" w:space="0" w:color="000001"/>
              <w:right w:val="single" w:sz="4" w:space="0" w:color="000001"/>
            </w:tcBorders>
            <w:shd w:val="clear" w:color="auto" w:fill="auto"/>
            <w:vAlign w:val="center"/>
          </w:tcPr>
          <w:p w:rsidR="00FF3DF9" w:rsidRPr="00D16410" w:rsidRDefault="00FF3DF9" w:rsidP="002A22CE">
            <w:pPr>
              <w:pStyle w:val="a4"/>
              <w:jc w:val="center"/>
              <w:rPr>
                <w:rFonts w:ascii="Times New Roman" w:hAnsi="Times New Roman" w:cs="Times New Roman"/>
                <w:sz w:val="26"/>
                <w:szCs w:val="26"/>
              </w:rPr>
            </w:pPr>
            <w:r>
              <w:rPr>
                <w:rFonts w:ascii="Times New Roman" w:hAnsi="Times New Roman" w:cs="Times New Roman"/>
                <w:sz w:val="26"/>
                <w:szCs w:val="26"/>
              </w:rPr>
              <w:t>1</w:t>
            </w:r>
            <w:r w:rsidR="002A22CE">
              <w:rPr>
                <w:rFonts w:ascii="Times New Roman" w:hAnsi="Times New Roman" w:cs="Times New Roman"/>
                <w:sz w:val="26"/>
                <w:szCs w:val="26"/>
              </w:rPr>
              <w:t>0</w:t>
            </w:r>
            <w:r w:rsidRPr="00D16410">
              <w:rPr>
                <w:rFonts w:ascii="Times New Roman" w:hAnsi="Times New Roman" w:cs="Times New Roman"/>
                <w:sz w:val="26"/>
                <w:szCs w:val="26"/>
              </w:rPr>
              <w:t>.01.202</w:t>
            </w:r>
            <w:r w:rsidR="005A0817">
              <w:rPr>
                <w:rFonts w:ascii="Times New Roman" w:hAnsi="Times New Roman" w:cs="Times New Roman"/>
                <w:sz w:val="26"/>
                <w:szCs w:val="26"/>
              </w:rPr>
              <w:t>2</w:t>
            </w:r>
          </w:p>
        </w:tc>
      </w:tr>
      <w:tr w:rsidR="00FF3DF9" w:rsidRPr="000424ED" w:rsidTr="00E459F8">
        <w:trPr>
          <w:trHeight w:val="415"/>
        </w:trPr>
        <w:tc>
          <w:tcPr>
            <w:tcW w:w="5196" w:type="dxa"/>
            <w:tcBorders>
              <w:left w:val="single" w:sz="4" w:space="0" w:color="000001"/>
              <w:bottom w:val="single" w:sz="4" w:space="0" w:color="000001"/>
            </w:tcBorders>
            <w:shd w:val="clear" w:color="auto" w:fill="auto"/>
            <w:vAlign w:val="center"/>
          </w:tcPr>
          <w:p w:rsidR="00FF3DF9" w:rsidRPr="000424ED" w:rsidRDefault="00FF3DF9" w:rsidP="00EF17F1">
            <w:pPr>
              <w:pStyle w:val="a4"/>
              <w:rPr>
                <w:rFonts w:ascii="Times New Roman" w:hAnsi="Times New Roman" w:cs="Times New Roman"/>
                <w:sz w:val="26"/>
                <w:szCs w:val="26"/>
              </w:rPr>
            </w:pPr>
            <w:r w:rsidRPr="000424ED">
              <w:rPr>
                <w:rFonts w:ascii="Times New Roman" w:hAnsi="Times New Roman" w:cs="Times New Roman"/>
                <w:sz w:val="26"/>
                <w:szCs w:val="26"/>
              </w:rPr>
              <w:t>Наименование муниципального образования</w:t>
            </w:r>
          </w:p>
        </w:tc>
        <w:tc>
          <w:tcPr>
            <w:tcW w:w="2860" w:type="dxa"/>
            <w:tcBorders>
              <w:left w:val="single" w:sz="4" w:space="0" w:color="000001"/>
              <w:bottom w:val="single" w:sz="4" w:space="0" w:color="000001"/>
            </w:tcBorders>
            <w:shd w:val="clear" w:color="auto" w:fill="auto"/>
            <w:vAlign w:val="center"/>
          </w:tcPr>
          <w:p w:rsidR="00FF3DF9" w:rsidRPr="000424ED" w:rsidRDefault="00FF3DF9" w:rsidP="00EF17F1">
            <w:pPr>
              <w:pStyle w:val="a4"/>
              <w:snapToGrid w:val="0"/>
              <w:rPr>
                <w:rFonts w:ascii="Times New Roman" w:hAnsi="Times New Roman" w:cs="Times New Roman"/>
                <w:sz w:val="26"/>
                <w:szCs w:val="26"/>
              </w:rPr>
            </w:pPr>
            <w:r w:rsidRPr="000424ED">
              <w:rPr>
                <w:rFonts w:ascii="Times New Roman" w:hAnsi="Times New Roman" w:cs="Times New Roman"/>
                <w:sz w:val="26"/>
                <w:szCs w:val="26"/>
              </w:rPr>
              <w:t xml:space="preserve">Конаковский </w:t>
            </w:r>
            <w:r>
              <w:rPr>
                <w:rFonts w:ascii="Times New Roman" w:hAnsi="Times New Roman" w:cs="Times New Roman"/>
                <w:sz w:val="26"/>
                <w:szCs w:val="26"/>
              </w:rPr>
              <w:t xml:space="preserve">муниципальный </w:t>
            </w:r>
            <w:r w:rsidRPr="000424ED">
              <w:rPr>
                <w:rFonts w:ascii="Times New Roman" w:hAnsi="Times New Roman" w:cs="Times New Roman"/>
                <w:sz w:val="26"/>
                <w:szCs w:val="26"/>
              </w:rPr>
              <w:t>район</w:t>
            </w:r>
          </w:p>
        </w:tc>
        <w:tc>
          <w:tcPr>
            <w:tcW w:w="1515" w:type="dxa"/>
            <w:vMerge/>
            <w:tcBorders>
              <w:left w:val="single" w:sz="4" w:space="0" w:color="000001"/>
              <w:bottom w:val="single" w:sz="4" w:space="0" w:color="000001"/>
              <w:right w:val="single" w:sz="4" w:space="0" w:color="000001"/>
            </w:tcBorders>
            <w:shd w:val="clear" w:color="auto" w:fill="auto"/>
            <w:vAlign w:val="center"/>
          </w:tcPr>
          <w:p w:rsidR="00FF3DF9" w:rsidRPr="00D16410" w:rsidRDefault="00FF3DF9" w:rsidP="00BF7751">
            <w:pPr>
              <w:pStyle w:val="a4"/>
              <w:rPr>
                <w:rFonts w:ascii="Times New Roman" w:hAnsi="Times New Roman" w:cs="Times New Roman"/>
                <w:sz w:val="26"/>
                <w:szCs w:val="26"/>
              </w:rPr>
            </w:pPr>
          </w:p>
        </w:tc>
      </w:tr>
      <w:tr w:rsidR="001D05A8" w:rsidRPr="000424ED" w:rsidTr="00E459F8">
        <w:trPr>
          <w:trHeight w:val="705"/>
        </w:trPr>
        <w:tc>
          <w:tcPr>
            <w:tcW w:w="9571"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II. НОРМАТИВНОЕ ПРАВОВОЕ ЗАКРЕПЛЕНИЕ ИНСТИТУТА ОЦЕНКИ РЕГУЛИРУЮЩЕГО ВОЗДЕЙСТВИЯ</w:t>
            </w:r>
          </w:p>
        </w:tc>
      </w:tr>
      <w:tr w:rsidR="001D05A8" w:rsidRPr="000424ED" w:rsidTr="00E459F8">
        <w:trPr>
          <w:trHeight w:val="680"/>
        </w:trPr>
        <w:tc>
          <w:tcPr>
            <w:tcW w:w="8056" w:type="dxa"/>
            <w:gridSpan w:val="2"/>
            <w:tcBorders>
              <w:top w:val="single" w:sz="4" w:space="0" w:color="000001"/>
              <w:left w:val="single" w:sz="4"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2.1. Определен орган, ответственный за внедрение процедуры оценки регулирующего воздействия</w:t>
            </w:r>
          </w:p>
        </w:tc>
        <w:tc>
          <w:tcPr>
            <w:tcW w:w="1515" w:type="dxa"/>
            <w:tcBorders>
              <w:top w:val="single" w:sz="4" w:space="0" w:color="000001"/>
              <w:left w:val="single" w:sz="4" w:space="0" w:color="000001"/>
              <w:bottom w:val="single" w:sz="6" w:space="0" w:color="000001"/>
              <w:right w:val="single" w:sz="4" w:space="0" w:color="000001"/>
            </w:tcBorders>
            <w:shd w:val="clear" w:color="auto" w:fill="auto"/>
            <w:vAlign w:val="center"/>
          </w:tcPr>
          <w:p w:rsidR="001D05A8" w:rsidRPr="000424ED" w:rsidRDefault="001D05A8" w:rsidP="001D05A8">
            <w:pPr>
              <w:pStyle w:val="a4"/>
              <w:rPr>
                <w:rFonts w:ascii="Times New Roman" w:hAnsi="Times New Roman" w:cs="Times New Roman"/>
                <w:b/>
                <w:sz w:val="26"/>
                <w:szCs w:val="26"/>
              </w:rPr>
            </w:pPr>
            <w:r w:rsidRPr="000424ED">
              <w:rPr>
                <w:rFonts w:ascii="Times New Roman" w:hAnsi="Times New Roman" w:cs="Times New Roman"/>
                <w:b/>
                <w:sz w:val="26"/>
                <w:szCs w:val="26"/>
              </w:rPr>
              <w:t xml:space="preserve">да </w:t>
            </w:r>
          </w:p>
        </w:tc>
      </w:tr>
      <w:tr w:rsidR="001D05A8" w:rsidRPr="000424ED" w:rsidTr="00E459F8">
        <w:trPr>
          <w:trHeight w:val="390"/>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D50CE1" w:rsidRPr="000424ED" w:rsidRDefault="001D05A8" w:rsidP="00D50CE1">
            <w:pPr>
              <w:widowControl w:val="0"/>
              <w:spacing w:after="0" w:line="240" w:lineRule="auto"/>
              <w:jc w:val="both"/>
              <w:rPr>
                <w:rFonts w:ascii="Times New Roman" w:hAnsi="Times New Roman" w:cs="Times New Roman"/>
                <w:sz w:val="26"/>
                <w:szCs w:val="26"/>
              </w:rPr>
            </w:pPr>
            <w:r w:rsidRPr="000424ED">
              <w:rPr>
                <w:rFonts w:ascii="Times New Roman" w:hAnsi="Times New Roman" w:cs="Times New Roman"/>
                <w:sz w:val="26"/>
                <w:szCs w:val="26"/>
              </w:rPr>
              <w:t>Отдел экономики администрации Конаковского района Тверской области, Решение Собрания депутатов Конаковского района</w:t>
            </w:r>
            <w:r w:rsidR="00D50CE1" w:rsidRPr="000424ED">
              <w:rPr>
                <w:rFonts w:ascii="Times New Roman" w:hAnsi="Times New Roman" w:cs="Times New Roman"/>
                <w:sz w:val="26"/>
                <w:szCs w:val="26"/>
              </w:rPr>
              <w:t xml:space="preserve"> от 27.02.2018г. №</w:t>
            </w:r>
            <w:r w:rsidR="000424ED" w:rsidRPr="000424ED">
              <w:rPr>
                <w:rFonts w:ascii="Times New Roman" w:hAnsi="Times New Roman" w:cs="Times New Roman"/>
                <w:sz w:val="26"/>
                <w:szCs w:val="26"/>
              </w:rPr>
              <w:t xml:space="preserve"> </w:t>
            </w:r>
            <w:r w:rsidR="00D50CE1" w:rsidRPr="000424ED">
              <w:rPr>
                <w:rFonts w:ascii="Times New Roman" w:hAnsi="Times New Roman" w:cs="Times New Roman"/>
                <w:sz w:val="26"/>
                <w:szCs w:val="26"/>
              </w:rPr>
              <w:t>378 «Об утверждении Порядка проведения оценки регулирующего воздействия проектов нормативных правовых актов, разрабатываемых отраслевыми (функциональными) органами Администрации Конаковского района Тверской области, экспертизы нормативных правовых актов муниципального образования «Конаковский район» Тверской области, затрагивающих вопросы осуществления предпринимательской и инвестиционной деятельности»</w:t>
            </w:r>
          </w:p>
          <w:p w:rsidR="00D50CE1" w:rsidRPr="000424ED" w:rsidRDefault="00D50CE1" w:rsidP="00EF17F1">
            <w:pPr>
              <w:pStyle w:val="a4"/>
              <w:rPr>
                <w:rFonts w:ascii="Times New Roman" w:hAnsi="Times New Roman" w:cs="Times New Roman"/>
                <w:sz w:val="16"/>
                <w:szCs w:val="16"/>
              </w:rPr>
            </w:pPr>
          </w:p>
          <w:p w:rsidR="001D05A8" w:rsidRPr="000424ED" w:rsidRDefault="001D05A8" w:rsidP="00FF3DF9">
            <w:pPr>
              <w:pStyle w:val="a4"/>
              <w:rPr>
                <w:rFonts w:ascii="Times New Roman" w:hAnsi="Times New Roman" w:cs="Times New Roman"/>
                <w:i/>
                <w:sz w:val="20"/>
                <w:szCs w:val="20"/>
              </w:rPr>
            </w:pPr>
            <w:r w:rsidRPr="000424ED">
              <w:rPr>
                <w:rFonts w:ascii="Times New Roman" w:hAnsi="Times New Roman" w:cs="Times New Roman"/>
                <w:i/>
                <w:sz w:val="20"/>
                <w:szCs w:val="20"/>
              </w:rPr>
              <w:t>(полное наименование уполномоченного органа, реквизиты нормативного правового акта Конаковск</w:t>
            </w:r>
            <w:r w:rsidR="00FF3DF9">
              <w:rPr>
                <w:rFonts w:ascii="Times New Roman" w:hAnsi="Times New Roman" w:cs="Times New Roman"/>
                <w:i/>
                <w:sz w:val="20"/>
                <w:szCs w:val="20"/>
              </w:rPr>
              <w:t>ого муниципального</w:t>
            </w:r>
            <w:r w:rsidRPr="000424ED">
              <w:rPr>
                <w:rFonts w:ascii="Times New Roman" w:hAnsi="Times New Roman" w:cs="Times New Roman"/>
                <w:i/>
                <w:sz w:val="20"/>
                <w:szCs w:val="20"/>
              </w:rPr>
              <w:t xml:space="preserve"> район</w:t>
            </w:r>
            <w:r w:rsidR="00FF3DF9">
              <w:rPr>
                <w:rFonts w:ascii="Times New Roman" w:hAnsi="Times New Roman" w:cs="Times New Roman"/>
                <w:i/>
                <w:sz w:val="20"/>
                <w:szCs w:val="20"/>
              </w:rPr>
              <w:t>а</w:t>
            </w:r>
            <w:r w:rsidRPr="000424ED">
              <w:rPr>
                <w:rFonts w:ascii="Times New Roman" w:hAnsi="Times New Roman" w:cs="Times New Roman"/>
                <w:i/>
                <w:sz w:val="20"/>
                <w:szCs w:val="20"/>
              </w:rPr>
              <w:t xml:space="preserve"> Тверской области)</w:t>
            </w:r>
          </w:p>
        </w:tc>
      </w:tr>
      <w:tr w:rsidR="001D05A8" w:rsidRPr="000424ED" w:rsidTr="00E459F8">
        <w:trPr>
          <w:trHeight w:val="567"/>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2.2. Предметная область оценки регулирующего воздействия</w:t>
            </w:r>
          </w:p>
          <w:p w:rsidR="00D50CE1" w:rsidRPr="000424ED" w:rsidRDefault="00D50CE1" w:rsidP="000424ED">
            <w:pPr>
              <w:pStyle w:val="a4"/>
              <w:widowControl w:val="0"/>
              <w:ind w:left="9"/>
              <w:jc w:val="both"/>
              <w:rPr>
                <w:rFonts w:ascii="Times New Roman" w:hAnsi="Times New Roman" w:cs="Times New Roman"/>
                <w:sz w:val="26"/>
                <w:szCs w:val="26"/>
              </w:rPr>
            </w:pPr>
            <w:r w:rsidRPr="000424ED">
              <w:rPr>
                <w:rFonts w:ascii="Times New Roman" w:hAnsi="Times New Roman" w:cs="Times New Roman"/>
                <w:sz w:val="26"/>
                <w:szCs w:val="26"/>
                <w:lang w:eastAsia="ru-RU"/>
              </w:rPr>
              <w:t>Оценке регулирующего воздействия подлежат проекты следующих муниципальных НПА, разрабатываемых органами местного самоуправления муниципального образования «Конаковский район» Тверской области, затрагивающих вопросы осуществления предпринимательской и инвестиционной деятельности:</w:t>
            </w:r>
          </w:p>
          <w:p w:rsidR="00D50CE1" w:rsidRPr="000424ED" w:rsidRDefault="00D50CE1" w:rsidP="00D50CE1">
            <w:pPr>
              <w:pStyle w:val="a4"/>
              <w:widowControl w:val="0"/>
              <w:jc w:val="both"/>
              <w:rPr>
                <w:rFonts w:ascii="Times New Roman" w:hAnsi="Times New Roman" w:cs="Times New Roman"/>
                <w:sz w:val="26"/>
                <w:szCs w:val="26"/>
                <w:lang w:eastAsia="ru-RU"/>
              </w:rPr>
            </w:pPr>
            <w:r w:rsidRPr="000424ED">
              <w:rPr>
                <w:rFonts w:ascii="Times New Roman" w:hAnsi="Times New Roman" w:cs="Times New Roman"/>
                <w:sz w:val="26"/>
                <w:szCs w:val="26"/>
                <w:lang w:eastAsia="ru-RU"/>
              </w:rPr>
              <w:t>а) решений Собрания депутатов Конаковского района Тверской области;</w:t>
            </w:r>
          </w:p>
          <w:p w:rsidR="00D50CE1" w:rsidRPr="000424ED" w:rsidRDefault="00D50CE1" w:rsidP="00D50CE1">
            <w:pPr>
              <w:pStyle w:val="a4"/>
              <w:widowControl w:val="0"/>
              <w:jc w:val="both"/>
              <w:rPr>
                <w:rFonts w:ascii="Times New Roman" w:hAnsi="Times New Roman" w:cs="Times New Roman"/>
                <w:sz w:val="26"/>
                <w:szCs w:val="26"/>
                <w:lang w:eastAsia="ru-RU"/>
              </w:rPr>
            </w:pPr>
            <w:r w:rsidRPr="000424ED">
              <w:rPr>
                <w:rFonts w:ascii="Times New Roman" w:hAnsi="Times New Roman" w:cs="Times New Roman"/>
                <w:sz w:val="26"/>
                <w:szCs w:val="26"/>
                <w:lang w:eastAsia="ru-RU"/>
              </w:rPr>
              <w:t>б) постановлений Администрации Конаковского района Тверской области.</w:t>
            </w:r>
          </w:p>
          <w:p w:rsidR="001D05A8" w:rsidRPr="000424ED" w:rsidRDefault="001D05A8" w:rsidP="00EF17F1">
            <w:pPr>
              <w:pStyle w:val="a4"/>
              <w:rPr>
                <w:rFonts w:ascii="Times New Roman" w:hAnsi="Times New Roman" w:cs="Times New Roman"/>
                <w:i/>
                <w:sz w:val="20"/>
                <w:szCs w:val="20"/>
              </w:rPr>
            </w:pPr>
            <w:r w:rsidRPr="000424ED">
              <w:rPr>
                <w:rFonts w:ascii="Times New Roman" w:hAnsi="Times New Roman" w:cs="Times New Roman"/>
                <w:i/>
                <w:sz w:val="20"/>
                <w:szCs w:val="20"/>
              </w:rPr>
              <w:t>(указать предметную область проведения оценки регулирующего воздействия)</w:t>
            </w:r>
          </w:p>
          <w:p w:rsidR="00D50CE1" w:rsidRPr="000424ED" w:rsidRDefault="00D50CE1" w:rsidP="00EF17F1">
            <w:pPr>
              <w:pStyle w:val="a4"/>
              <w:rPr>
                <w:rFonts w:ascii="Times New Roman" w:hAnsi="Times New Roman" w:cs="Times New Roman"/>
                <w:sz w:val="26"/>
                <w:szCs w:val="26"/>
              </w:rPr>
            </w:pPr>
          </w:p>
          <w:p w:rsidR="00D50CE1" w:rsidRPr="000424ED" w:rsidRDefault="00D50CE1" w:rsidP="00D50CE1">
            <w:pPr>
              <w:widowControl w:val="0"/>
              <w:spacing w:after="0" w:line="240" w:lineRule="auto"/>
              <w:jc w:val="both"/>
              <w:rPr>
                <w:rFonts w:ascii="Times New Roman" w:hAnsi="Times New Roman" w:cs="Times New Roman"/>
                <w:sz w:val="26"/>
                <w:szCs w:val="26"/>
              </w:rPr>
            </w:pPr>
            <w:r w:rsidRPr="000424ED">
              <w:rPr>
                <w:rFonts w:ascii="Times New Roman" w:hAnsi="Times New Roman" w:cs="Times New Roman"/>
                <w:sz w:val="26"/>
                <w:szCs w:val="26"/>
              </w:rPr>
              <w:t>Решение Собрания депутатов Конаковского района от 27.02.2018г. №</w:t>
            </w:r>
            <w:r w:rsidR="000424ED">
              <w:rPr>
                <w:rFonts w:ascii="Times New Roman" w:hAnsi="Times New Roman" w:cs="Times New Roman"/>
                <w:sz w:val="26"/>
                <w:szCs w:val="26"/>
              </w:rPr>
              <w:t xml:space="preserve"> </w:t>
            </w:r>
            <w:r w:rsidRPr="000424ED">
              <w:rPr>
                <w:rFonts w:ascii="Times New Roman" w:hAnsi="Times New Roman" w:cs="Times New Roman"/>
                <w:sz w:val="26"/>
                <w:szCs w:val="26"/>
              </w:rPr>
              <w:t xml:space="preserve">378 «Об утверждении Порядка проведения оценки регулирующего воздействия проектов нормативных правовых актов, разрабатываемых отраслевыми (функциональными) органами Администрации Конаковского района Тверской области, экспертизы нормативных правовых актов муниципального образования «Конаковский район» </w:t>
            </w:r>
            <w:r w:rsidRPr="000424ED">
              <w:rPr>
                <w:rFonts w:ascii="Times New Roman" w:hAnsi="Times New Roman" w:cs="Times New Roman"/>
                <w:sz w:val="26"/>
                <w:szCs w:val="26"/>
              </w:rPr>
              <w:lastRenderedPageBreak/>
              <w:t>Тверской области, затрагивающих вопросы осуществления предпринимательской и инвестиционной деятельности»</w:t>
            </w:r>
          </w:p>
          <w:p w:rsidR="001D05A8" w:rsidRPr="000424ED" w:rsidRDefault="001D05A8" w:rsidP="00FF3DF9">
            <w:pPr>
              <w:pStyle w:val="a4"/>
              <w:rPr>
                <w:rFonts w:ascii="Times New Roman" w:hAnsi="Times New Roman" w:cs="Times New Roman"/>
                <w:i/>
                <w:sz w:val="26"/>
                <w:szCs w:val="26"/>
              </w:rPr>
            </w:pPr>
            <w:r w:rsidRPr="000424ED">
              <w:rPr>
                <w:rFonts w:ascii="Times New Roman" w:hAnsi="Times New Roman" w:cs="Times New Roman"/>
                <w:i/>
                <w:sz w:val="20"/>
                <w:szCs w:val="20"/>
              </w:rPr>
              <w:t>(реквизиты нормативного правового акта Конаковск</w:t>
            </w:r>
            <w:r w:rsidR="00FF3DF9">
              <w:rPr>
                <w:rFonts w:ascii="Times New Roman" w:hAnsi="Times New Roman" w:cs="Times New Roman"/>
                <w:i/>
                <w:sz w:val="20"/>
                <w:szCs w:val="20"/>
              </w:rPr>
              <w:t>ого муниципального</w:t>
            </w:r>
            <w:r w:rsidRPr="000424ED">
              <w:rPr>
                <w:rFonts w:ascii="Times New Roman" w:hAnsi="Times New Roman" w:cs="Times New Roman"/>
                <w:i/>
                <w:sz w:val="20"/>
                <w:szCs w:val="20"/>
              </w:rPr>
              <w:t xml:space="preserve"> район</w:t>
            </w:r>
            <w:r w:rsidR="00FF3DF9">
              <w:rPr>
                <w:rFonts w:ascii="Times New Roman" w:hAnsi="Times New Roman" w:cs="Times New Roman"/>
                <w:i/>
                <w:sz w:val="20"/>
                <w:szCs w:val="20"/>
              </w:rPr>
              <w:t>а</w:t>
            </w:r>
            <w:r w:rsidRPr="000424ED">
              <w:rPr>
                <w:rFonts w:ascii="Times New Roman" w:hAnsi="Times New Roman" w:cs="Times New Roman"/>
                <w:i/>
                <w:sz w:val="20"/>
                <w:szCs w:val="20"/>
              </w:rPr>
              <w:t xml:space="preserve"> Тверской области, определяющего (уточняющего) данную сферу)</w:t>
            </w:r>
          </w:p>
        </w:tc>
      </w:tr>
      <w:tr w:rsidR="001D05A8" w:rsidRPr="000424ED" w:rsidTr="00E459F8">
        <w:trPr>
          <w:trHeight w:val="680"/>
        </w:trPr>
        <w:tc>
          <w:tcPr>
            <w:tcW w:w="8056" w:type="dxa"/>
            <w:gridSpan w:val="2"/>
            <w:tcBorders>
              <w:top w:val="single" w:sz="4" w:space="0" w:color="000001"/>
              <w:left w:val="single" w:sz="4"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lastRenderedPageBreak/>
              <w:t>2.3. Утвержден порядок проведения оценки регулирующего воздействия</w:t>
            </w:r>
          </w:p>
        </w:tc>
        <w:tc>
          <w:tcPr>
            <w:tcW w:w="1515" w:type="dxa"/>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 xml:space="preserve">да </w:t>
            </w:r>
          </w:p>
          <w:p w:rsidR="001D05A8" w:rsidRPr="000424ED" w:rsidRDefault="001D05A8" w:rsidP="00EF17F1">
            <w:pPr>
              <w:pStyle w:val="a4"/>
              <w:rPr>
                <w:rFonts w:ascii="Times New Roman" w:hAnsi="Times New Roman" w:cs="Times New Roman"/>
                <w:sz w:val="26"/>
                <w:szCs w:val="26"/>
              </w:rPr>
            </w:pPr>
          </w:p>
        </w:tc>
      </w:tr>
      <w:tr w:rsidR="001D05A8" w:rsidRPr="000424ED" w:rsidTr="00E459F8">
        <w:trPr>
          <w:trHeight w:val="360"/>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DC5DE1" w:rsidRPr="000424ED" w:rsidRDefault="00DC5DE1" w:rsidP="00DC5DE1">
            <w:pPr>
              <w:widowControl w:val="0"/>
              <w:spacing w:after="0" w:line="240" w:lineRule="auto"/>
              <w:jc w:val="both"/>
              <w:rPr>
                <w:rFonts w:ascii="Times New Roman" w:hAnsi="Times New Roman" w:cs="Times New Roman"/>
                <w:sz w:val="26"/>
                <w:szCs w:val="26"/>
              </w:rPr>
            </w:pPr>
            <w:r w:rsidRPr="000424ED">
              <w:rPr>
                <w:rFonts w:ascii="Times New Roman" w:hAnsi="Times New Roman" w:cs="Times New Roman"/>
                <w:sz w:val="26"/>
                <w:szCs w:val="26"/>
              </w:rPr>
              <w:t>Решение Собрания депутатов Конаковского района от 27.02.2018г. №</w:t>
            </w:r>
            <w:r w:rsidR="000424ED">
              <w:rPr>
                <w:rFonts w:ascii="Times New Roman" w:hAnsi="Times New Roman" w:cs="Times New Roman"/>
                <w:sz w:val="26"/>
                <w:szCs w:val="26"/>
              </w:rPr>
              <w:t xml:space="preserve"> </w:t>
            </w:r>
            <w:r w:rsidRPr="000424ED">
              <w:rPr>
                <w:rFonts w:ascii="Times New Roman" w:hAnsi="Times New Roman" w:cs="Times New Roman"/>
                <w:sz w:val="26"/>
                <w:szCs w:val="26"/>
              </w:rPr>
              <w:t>378 «Об утверждении Порядка проведения оценки регулирующего воздействия проектов нормативных правовых актов, разрабатываемых отраслевыми (функциональными) органами Администрации Конаковского района Тверской области, экспертизы нормативных правовых актов муниципального образования «Конаковский район» Тверской области, затрагивающих вопросы осуществления предпринимательской и инвестиционной деятельности»</w:t>
            </w:r>
          </w:p>
          <w:p w:rsidR="001D05A8" w:rsidRPr="000424ED" w:rsidRDefault="001D05A8" w:rsidP="00EF17F1">
            <w:pPr>
              <w:pStyle w:val="a4"/>
              <w:rPr>
                <w:rFonts w:ascii="Times New Roman" w:hAnsi="Times New Roman" w:cs="Times New Roman"/>
                <w:sz w:val="16"/>
                <w:szCs w:val="16"/>
              </w:rPr>
            </w:pPr>
          </w:p>
          <w:p w:rsidR="001D05A8" w:rsidRPr="000424ED" w:rsidRDefault="001D05A8" w:rsidP="000424ED">
            <w:pPr>
              <w:pStyle w:val="a4"/>
              <w:rPr>
                <w:rFonts w:ascii="Times New Roman" w:hAnsi="Times New Roman" w:cs="Times New Roman"/>
                <w:i/>
                <w:sz w:val="26"/>
                <w:szCs w:val="26"/>
              </w:rPr>
            </w:pPr>
            <w:r w:rsidRPr="000424ED">
              <w:rPr>
                <w:rFonts w:ascii="Times New Roman" w:hAnsi="Times New Roman" w:cs="Times New Roman"/>
                <w:i/>
                <w:sz w:val="20"/>
                <w:szCs w:val="20"/>
              </w:rPr>
              <w:t xml:space="preserve">(реквизиты нормативного правового </w:t>
            </w:r>
            <w:r w:rsidR="00FF3DF9" w:rsidRPr="000424ED">
              <w:rPr>
                <w:rFonts w:ascii="Times New Roman" w:hAnsi="Times New Roman" w:cs="Times New Roman"/>
                <w:i/>
                <w:sz w:val="20"/>
                <w:szCs w:val="20"/>
              </w:rPr>
              <w:t>акта Конаковск</w:t>
            </w:r>
            <w:r w:rsidR="00FF3DF9">
              <w:rPr>
                <w:rFonts w:ascii="Times New Roman" w:hAnsi="Times New Roman" w:cs="Times New Roman"/>
                <w:i/>
                <w:sz w:val="20"/>
                <w:szCs w:val="20"/>
              </w:rPr>
              <w:t>ого муниципального</w:t>
            </w:r>
            <w:r w:rsidR="00FF3DF9" w:rsidRPr="000424ED">
              <w:rPr>
                <w:rFonts w:ascii="Times New Roman" w:hAnsi="Times New Roman" w:cs="Times New Roman"/>
                <w:i/>
                <w:sz w:val="20"/>
                <w:szCs w:val="20"/>
              </w:rPr>
              <w:t xml:space="preserve"> район</w:t>
            </w:r>
            <w:r w:rsidR="00FF3DF9">
              <w:rPr>
                <w:rFonts w:ascii="Times New Roman" w:hAnsi="Times New Roman" w:cs="Times New Roman"/>
                <w:i/>
                <w:sz w:val="20"/>
                <w:szCs w:val="20"/>
              </w:rPr>
              <w:t>а</w:t>
            </w:r>
            <w:r w:rsidR="00FF3DF9" w:rsidRPr="000424ED">
              <w:rPr>
                <w:rFonts w:ascii="Times New Roman" w:hAnsi="Times New Roman" w:cs="Times New Roman"/>
                <w:i/>
                <w:sz w:val="20"/>
                <w:szCs w:val="20"/>
              </w:rPr>
              <w:t xml:space="preserve"> Тверской области</w:t>
            </w:r>
            <w:r w:rsidRPr="000424ED">
              <w:rPr>
                <w:rFonts w:ascii="Times New Roman" w:hAnsi="Times New Roman" w:cs="Times New Roman"/>
                <w:i/>
                <w:sz w:val="20"/>
                <w:szCs w:val="20"/>
              </w:rPr>
              <w:t>, регламентирующего процедуру проведения оценки регулирующего воздействия)</w:t>
            </w:r>
          </w:p>
        </w:tc>
      </w:tr>
      <w:tr w:rsidR="001D05A8" w:rsidRPr="000424ED" w:rsidTr="00E459F8">
        <w:trPr>
          <w:trHeight w:val="680"/>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2.3.1. В соответствии с порядком оценка регулирующего воздействия проводится:</w:t>
            </w:r>
          </w:p>
        </w:tc>
      </w:tr>
      <w:tr w:rsidR="001D05A8" w:rsidRPr="000424ED" w:rsidTr="00E459F8">
        <w:trPr>
          <w:trHeight w:val="85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0424ED">
            <w:pPr>
              <w:pStyle w:val="a4"/>
              <w:rPr>
                <w:rFonts w:ascii="Times New Roman" w:hAnsi="Times New Roman" w:cs="Times New Roman"/>
                <w:sz w:val="26"/>
                <w:szCs w:val="26"/>
              </w:rPr>
            </w:pPr>
            <w:r w:rsidRPr="000424ED">
              <w:rPr>
                <w:rFonts w:ascii="Times New Roman" w:hAnsi="Times New Roman" w:cs="Times New Roman"/>
                <w:sz w:val="26"/>
                <w:szCs w:val="26"/>
              </w:rPr>
              <w:t>а) органом, ответственным за внедрение процедуры оценки регулирующего воздействия</w:t>
            </w:r>
          </w:p>
        </w:tc>
        <w:tc>
          <w:tcPr>
            <w:tcW w:w="1515" w:type="dxa"/>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sz w:val="26"/>
                <w:szCs w:val="26"/>
              </w:rPr>
            </w:pPr>
            <w:r w:rsidRPr="000424ED">
              <w:rPr>
                <w:rFonts w:ascii="Times New Roman" w:hAnsi="Times New Roman" w:cs="Times New Roman"/>
                <w:sz w:val="26"/>
                <w:szCs w:val="26"/>
              </w:rPr>
              <w:t>нет</w:t>
            </w:r>
          </w:p>
        </w:tc>
      </w:tr>
      <w:tr w:rsidR="001D05A8" w:rsidRPr="000424ED" w:rsidTr="00E459F8">
        <w:trPr>
          <w:trHeight w:val="1055"/>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FF3DF9">
            <w:pPr>
              <w:pStyle w:val="a4"/>
              <w:rPr>
                <w:rFonts w:ascii="Times New Roman" w:hAnsi="Times New Roman" w:cs="Times New Roman"/>
                <w:sz w:val="26"/>
                <w:szCs w:val="26"/>
              </w:rPr>
            </w:pPr>
            <w:r w:rsidRPr="000424ED">
              <w:rPr>
                <w:rFonts w:ascii="Times New Roman" w:hAnsi="Times New Roman" w:cs="Times New Roman"/>
                <w:sz w:val="26"/>
                <w:szCs w:val="26"/>
              </w:rPr>
              <w:t xml:space="preserve">б) самостоятельно органами-разработчиками проектов нормативных правовых актов </w:t>
            </w:r>
            <w:r w:rsidR="00FF3DF9">
              <w:rPr>
                <w:rFonts w:ascii="Times New Roman" w:hAnsi="Times New Roman" w:cs="Times New Roman"/>
                <w:sz w:val="26"/>
                <w:szCs w:val="26"/>
              </w:rPr>
              <w:t>Конаковского муниципального</w:t>
            </w:r>
            <w:r w:rsidRPr="000424ED">
              <w:rPr>
                <w:rFonts w:ascii="Times New Roman" w:hAnsi="Times New Roman" w:cs="Times New Roman"/>
                <w:sz w:val="26"/>
                <w:szCs w:val="26"/>
              </w:rPr>
              <w:t xml:space="preserve"> район</w:t>
            </w:r>
            <w:r w:rsidR="00FF3DF9">
              <w:rPr>
                <w:rFonts w:ascii="Times New Roman" w:hAnsi="Times New Roman" w:cs="Times New Roman"/>
                <w:sz w:val="26"/>
                <w:szCs w:val="26"/>
              </w:rPr>
              <w:t>а</w:t>
            </w:r>
            <w:r w:rsidRPr="000424ED">
              <w:rPr>
                <w:rFonts w:ascii="Times New Roman" w:hAnsi="Times New Roman" w:cs="Times New Roman"/>
                <w:sz w:val="26"/>
                <w:szCs w:val="26"/>
              </w:rPr>
              <w:t xml:space="preserve"> Тверской области</w:t>
            </w:r>
          </w:p>
        </w:tc>
        <w:tc>
          <w:tcPr>
            <w:tcW w:w="1515" w:type="dxa"/>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1D05A8" w:rsidP="00072489">
            <w:pPr>
              <w:pStyle w:val="a4"/>
              <w:rPr>
                <w:rFonts w:ascii="Times New Roman" w:hAnsi="Times New Roman" w:cs="Times New Roman"/>
                <w:sz w:val="26"/>
                <w:szCs w:val="26"/>
              </w:rPr>
            </w:pPr>
            <w:r w:rsidRPr="000424ED">
              <w:rPr>
                <w:rFonts w:ascii="Times New Roman" w:hAnsi="Times New Roman" w:cs="Times New Roman"/>
                <w:sz w:val="26"/>
                <w:szCs w:val="26"/>
              </w:rPr>
              <w:t xml:space="preserve">да </w:t>
            </w:r>
          </w:p>
        </w:tc>
      </w:tr>
      <w:tr w:rsidR="001D05A8" w:rsidRPr="000424ED" w:rsidTr="00E459F8">
        <w:trPr>
          <w:trHeight w:val="507"/>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0424ED">
            <w:pPr>
              <w:pStyle w:val="a4"/>
              <w:rPr>
                <w:rFonts w:ascii="Times New Roman" w:hAnsi="Times New Roman" w:cs="Times New Roman"/>
                <w:sz w:val="26"/>
                <w:szCs w:val="26"/>
              </w:rPr>
            </w:pPr>
            <w:r w:rsidRPr="000424ED">
              <w:rPr>
                <w:rFonts w:ascii="Times New Roman" w:hAnsi="Times New Roman" w:cs="Times New Roman"/>
                <w:sz w:val="26"/>
                <w:szCs w:val="26"/>
              </w:rPr>
              <w:t>в) иное</w:t>
            </w:r>
          </w:p>
        </w:tc>
        <w:tc>
          <w:tcPr>
            <w:tcW w:w="1515" w:type="dxa"/>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0424ED" w:rsidP="00EF17F1">
            <w:pPr>
              <w:pStyle w:val="a4"/>
              <w:rPr>
                <w:rFonts w:ascii="Times New Roman" w:hAnsi="Times New Roman" w:cs="Times New Roman"/>
                <w:sz w:val="26"/>
                <w:szCs w:val="26"/>
              </w:rPr>
            </w:pPr>
            <w:r>
              <w:rPr>
                <w:rFonts w:ascii="Times New Roman" w:hAnsi="Times New Roman" w:cs="Times New Roman"/>
                <w:sz w:val="26"/>
                <w:szCs w:val="26"/>
              </w:rPr>
              <w:t>нет</w:t>
            </w:r>
          </w:p>
        </w:tc>
      </w:tr>
      <w:tr w:rsidR="001D05A8" w:rsidRPr="000424ED" w:rsidTr="00E459F8">
        <w:trPr>
          <w:trHeight w:val="680"/>
        </w:trPr>
        <w:tc>
          <w:tcPr>
            <w:tcW w:w="8056" w:type="dxa"/>
            <w:gridSpan w:val="2"/>
            <w:tcBorders>
              <w:top w:val="single" w:sz="6" w:space="0" w:color="000001"/>
              <w:lef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2.3.2. Оценка регулирующего воздействия проводится начиная со стадии обсуждения идеи (концепции) нового правового регулирования</w:t>
            </w:r>
          </w:p>
        </w:tc>
        <w:tc>
          <w:tcPr>
            <w:tcW w:w="1515" w:type="dxa"/>
            <w:tcBorders>
              <w:top w:val="single" w:sz="6" w:space="0" w:color="000001"/>
              <w:left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sz w:val="26"/>
                <w:szCs w:val="26"/>
              </w:rPr>
            </w:pPr>
            <w:r w:rsidRPr="000424ED">
              <w:rPr>
                <w:rFonts w:ascii="Times New Roman" w:hAnsi="Times New Roman" w:cs="Times New Roman"/>
                <w:sz w:val="26"/>
                <w:szCs w:val="26"/>
              </w:rPr>
              <w:t>нет</w:t>
            </w:r>
          </w:p>
        </w:tc>
      </w:tr>
      <w:tr w:rsidR="001D05A8" w:rsidRPr="000424ED" w:rsidTr="00E459F8">
        <w:trPr>
          <w:trHeight w:val="124"/>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E751C0" w:rsidRPr="000424ED" w:rsidRDefault="00E751C0" w:rsidP="000424ED">
            <w:pPr>
              <w:pStyle w:val="a4"/>
              <w:tabs>
                <w:tab w:val="left" w:pos="795"/>
              </w:tabs>
              <w:jc w:val="both"/>
              <w:rPr>
                <w:rFonts w:ascii="Times New Roman" w:hAnsi="Times New Roman" w:cs="Times New Roman"/>
                <w:sz w:val="26"/>
                <w:szCs w:val="26"/>
              </w:rPr>
            </w:pPr>
            <w:r w:rsidRPr="000424ED">
              <w:rPr>
                <w:rFonts w:ascii="Times New Roman" w:hAnsi="Times New Roman" w:cs="Times New Roman"/>
                <w:sz w:val="26"/>
                <w:szCs w:val="26"/>
                <w:lang w:eastAsia="ru-RU"/>
              </w:rPr>
              <w:t>Проведение ОРВ включает в себя следующие стадии:</w:t>
            </w:r>
          </w:p>
          <w:p w:rsidR="00E751C0" w:rsidRPr="000424ED" w:rsidRDefault="00E751C0" w:rsidP="00E751C0">
            <w:pPr>
              <w:pStyle w:val="a4"/>
              <w:jc w:val="both"/>
              <w:rPr>
                <w:rFonts w:ascii="Times New Roman" w:hAnsi="Times New Roman" w:cs="Times New Roman"/>
                <w:sz w:val="26"/>
                <w:szCs w:val="26"/>
              </w:rPr>
            </w:pPr>
            <w:r w:rsidRPr="000424ED">
              <w:rPr>
                <w:rFonts w:ascii="Times New Roman" w:hAnsi="Times New Roman" w:cs="Times New Roman"/>
                <w:sz w:val="26"/>
                <w:szCs w:val="26"/>
                <w:lang w:eastAsia="ru-RU"/>
              </w:rPr>
              <w:t>а) проведение разработчиком публичных консультаций по проекту НПА (</w:t>
            </w:r>
            <w:r w:rsidR="000424ED" w:rsidRPr="000424ED">
              <w:rPr>
                <w:rFonts w:ascii="Times New Roman" w:hAnsi="Times New Roman" w:cs="Times New Roman"/>
                <w:sz w:val="26"/>
                <w:szCs w:val="26"/>
                <w:lang w:eastAsia="ru-RU"/>
              </w:rPr>
              <w:t>далее –</w:t>
            </w:r>
            <w:r w:rsidRPr="000424ED">
              <w:rPr>
                <w:rFonts w:ascii="Times New Roman" w:hAnsi="Times New Roman" w:cs="Times New Roman"/>
                <w:sz w:val="26"/>
                <w:szCs w:val="26"/>
                <w:lang w:eastAsia="ru-RU"/>
              </w:rPr>
              <w:t xml:space="preserve"> публичные консультации);</w:t>
            </w:r>
          </w:p>
          <w:p w:rsidR="00E751C0" w:rsidRPr="000424ED" w:rsidRDefault="00E751C0" w:rsidP="00E751C0">
            <w:pPr>
              <w:pStyle w:val="a4"/>
              <w:jc w:val="both"/>
              <w:rPr>
                <w:rFonts w:ascii="Times New Roman" w:hAnsi="Times New Roman" w:cs="Times New Roman"/>
                <w:sz w:val="26"/>
                <w:szCs w:val="26"/>
              </w:rPr>
            </w:pPr>
            <w:r w:rsidRPr="000424ED">
              <w:rPr>
                <w:rFonts w:ascii="Times New Roman" w:hAnsi="Times New Roman" w:cs="Times New Roman"/>
                <w:sz w:val="26"/>
                <w:szCs w:val="26"/>
                <w:lang w:eastAsia="ru-RU"/>
              </w:rPr>
              <w:t>б) подготовка разработчиком свода предложений, поступивших по результатам проведения публичных консультаций (далее – свод предложений), и формирование сводного отчета о результатах проведения ОРВ проекта муниципального НПА, предусматривающего введение правового регулирования, по форме согласно приложению 1 к настоящему Порядку (далее – Сводный отчет);</w:t>
            </w:r>
          </w:p>
          <w:p w:rsidR="00E751C0" w:rsidRPr="000424ED" w:rsidRDefault="00E751C0" w:rsidP="00E751C0">
            <w:pPr>
              <w:pStyle w:val="a4"/>
              <w:jc w:val="both"/>
              <w:rPr>
                <w:rFonts w:ascii="Times New Roman" w:hAnsi="Times New Roman" w:cs="Times New Roman"/>
                <w:sz w:val="26"/>
                <w:szCs w:val="26"/>
              </w:rPr>
            </w:pPr>
            <w:r w:rsidRPr="000424ED">
              <w:rPr>
                <w:rFonts w:ascii="Times New Roman" w:hAnsi="Times New Roman" w:cs="Times New Roman"/>
                <w:sz w:val="26"/>
                <w:szCs w:val="26"/>
                <w:lang w:eastAsia="ru-RU"/>
              </w:rPr>
              <w:t>в) доработка проекта НПА по результатам проведения публичных консультаций (при необходимости);</w:t>
            </w:r>
          </w:p>
          <w:p w:rsidR="00E751C0" w:rsidRPr="000424ED" w:rsidRDefault="00E751C0" w:rsidP="00E751C0">
            <w:pPr>
              <w:pStyle w:val="a4"/>
              <w:jc w:val="both"/>
              <w:rPr>
                <w:rFonts w:ascii="Times New Roman" w:hAnsi="Times New Roman" w:cs="Times New Roman"/>
                <w:sz w:val="26"/>
                <w:szCs w:val="26"/>
              </w:rPr>
            </w:pPr>
            <w:r w:rsidRPr="000424ED">
              <w:rPr>
                <w:rFonts w:ascii="Times New Roman" w:hAnsi="Times New Roman" w:cs="Times New Roman"/>
                <w:sz w:val="26"/>
                <w:szCs w:val="26"/>
                <w:lang w:eastAsia="ru-RU"/>
              </w:rPr>
              <w:t>г) направление проекта НПА и Сводного отчета в Уполномоченный орган;</w:t>
            </w:r>
          </w:p>
          <w:p w:rsidR="00E751C0" w:rsidRPr="000424ED" w:rsidRDefault="00E751C0" w:rsidP="00E751C0">
            <w:pPr>
              <w:pStyle w:val="a4"/>
              <w:jc w:val="both"/>
              <w:rPr>
                <w:rFonts w:ascii="Times New Roman" w:hAnsi="Times New Roman" w:cs="Times New Roman"/>
                <w:sz w:val="26"/>
                <w:szCs w:val="26"/>
              </w:rPr>
            </w:pPr>
            <w:r w:rsidRPr="000424ED">
              <w:rPr>
                <w:rFonts w:ascii="Times New Roman" w:hAnsi="Times New Roman" w:cs="Times New Roman"/>
                <w:sz w:val="26"/>
                <w:szCs w:val="26"/>
                <w:lang w:eastAsia="ru-RU"/>
              </w:rPr>
              <w:t>д) подготовка Уполномоченным органом заключения об ОРВ проекта НПА.</w:t>
            </w:r>
          </w:p>
          <w:p w:rsidR="00075FB9" w:rsidRPr="000424ED" w:rsidRDefault="00075FB9" w:rsidP="00EF17F1">
            <w:pPr>
              <w:pStyle w:val="a4"/>
              <w:rPr>
                <w:rFonts w:ascii="Times New Roman" w:hAnsi="Times New Roman" w:cs="Times New Roman"/>
                <w:sz w:val="26"/>
                <w:szCs w:val="26"/>
              </w:rPr>
            </w:pPr>
          </w:p>
          <w:p w:rsidR="00075FB9" w:rsidRPr="000424ED" w:rsidRDefault="00075FB9" w:rsidP="00075FB9">
            <w:pPr>
              <w:widowControl w:val="0"/>
              <w:spacing w:after="0" w:line="240" w:lineRule="auto"/>
              <w:jc w:val="both"/>
              <w:rPr>
                <w:rFonts w:ascii="Times New Roman" w:hAnsi="Times New Roman" w:cs="Times New Roman"/>
                <w:sz w:val="26"/>
                <w:szCs w:val="26"/>
              </w:rPr>
            </w:pPr>
            <w:r w:rsidRPr="000424ED">
              <w:rPr>
                <w:rFonts w:ascii="Times New Roman" w:hAnsi="Times New Roman" w:cs="Times New Roman"/>
                <w:sz w:val="26"/>
                <w:szCs w:val="26"/>
              </w:rPr>
              <w:t>Первоначальное решение о реализации процедуры ОРВ принимается непосредственно отраслевым (функциональным) органом администрации Конаковского района Тверской области, являющимся разработчиком проектов НПА</w:t>
            </w:r>
          </w:p>
          <w:p w:rsidR="00075FB9" w:rsidRDefault="00075FB9" w:rsidP="00075FB9">
            <w:pPr>
              <w:widowControl w:val="0"/>
              <w:spacing w:after="0" w:line="240" w:lineRule="auto"/>
              <w:jc w:val="both"/>
              <w:rPr>
                <w:rFonts w:ascii="Times New Roman" w:hAnsi="Times New Roman" w:cs="Times New Roman"/>
                <w:sz w:val="26"/>
                <w:szCs w:val="26"/>
              </w:rPr>
            </w:pPr>
            <w:r w:rsidRPr="000424ED">
              <w:rPr>
                <w:rFonts w:ascii="Times New Roman" w:hAnsi="Times New Roman" w:cs="Times New Roman"/>
                <w:sz w:val="26"/>
                <w:szCs w:val="26"/>
              </w:rPr>
              <w:t>(</w:t>
            </w:r>
            <w:r w:rsidR="00F05C27" w:rsidRPr="000424ED">
              <w:rPr>
                <w:rFonts w:ascii="Times New Roman" w:hAnsi="Times New Roman" w:cs="Times New Roman"/>
                <w:sz w:val="26"/>
                <w:szCs w:val="26"/>
              </w:rPr>
              <w:t>п</w:t>
            </w:r>
            <w:r w:rsidRPr="000424ED">
              <w:rPr>
                <w:rFonts w:ascii="Times New Roman" w:hAnsi="Times New Roman" w:cs="Times New Roman"/>
                <w:sz w:val="26"/>
                <w:szCs w:val="26"/>
              </w:rPr>
              <w:t>.2.2 Порядка проведения оценки регулирующего воздействия проектов нормативных правовых актов)</w:t>
            </w:r>
          </w:p>
          <w:p w:rsidR="000424ED" w:rsidRPr="000424ED" w:rsidRDefault="000424ED" w:rsidP="00075FB9">
            <w:pPr>
              <w:widowControl w:val="0"/>
              <w:spacing w:after="0" w:line="240" w:lineRule="auto"/>
              <w:jc w:val="both"/>
              <w:rPr>
                <w:rFonts w:ascii="Times New Roman" w:hAnsi="Times New Roman" w:cs="Times New Roman"/>
                <w:sz w:val="16"/>
                <w:szCs w:val="16"/>
              </w:rPr>
            </w:pPr>
          </w:p>
          <w:p w:rsidR="001D05A8" w:rsidRPr="000424ED" w:rsidRDefault="001D05A8" w:rsidP="00FF3DF9">
            <w:pPr>
              <w:pStyle w:val="a4"/>
              <w:rPr>
                <w:rFonts w:ascii="Times New Roman" w:hAnsi="Times New Roman" w:cs="Times New Roman"/>
                <w:sz w:val="26"/>
                <w:szCs w:val="26"/>
              </w:rPr>
            </w:pPr>
            <w:r w:rsidRPr="000424ED">
              <w:rPr>
                <w:rFonts w:ascii="Times New Roman" w:hAnsi="Times New Roman" w:cs="Times New Roman"/>
                <w:i/>
                <w:sz w:val="20"/>
                <w:szCs w:val="20"/>
              </w:rPr>
              <w:t xml:space="preserve">(указываются соответствующие положения нормативных правовых актов </w:t>
            </w:r>
            <w:r w:rsidR="00FF3DF9">
              <w:rPr>
                <w:rFonts w:ascii="Times New Roman" w:hAnsi="Times New Roman" w:cs="Times New Roman"/>
                <w:i/>
                <w:sz w:val="20"/>
                <w:szCs w:val="20"/>
              </w:rPr>
              <w:t>Конаковского муниципального района</w:t>
            </w:r>
            <w:r w:rsidRPr="000424ED">
              <w:rPr>
                <w:rFonts w:ascii="Times New Roman" w:hAnsi="Times New Roman" w:cs="Times New Roman"/>
                <w:i/>
                <w:sz w:val="20"/>
                <w:szCs w:val="20"/>
              </w:rPr>
              <w:t xml:space="preserve"> Тверской области)</w:t>
            </w:r>
          </w:p>
        </w:tc>
      </w:tr>
      <w:tr w:rsidR="001D05A8" w:rsidRPr="000424ED" w:rsidTr="00E459F8">
        <w:trPr>
          <w:trHeight w:val="567"/>
        </w:trPr>
        <w:tc>
          <w:tcPr>
            <w:tcW w:w="8056" w:type="dxa"/>
            <w:gridSpan w:val="2"/>
            <w:tcBorders>
              <w:top w:val="single" w:sz="6" w:space="0" w:color="000001"/>
              <w:lef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lastRenderedPageBreak/>
              <w:t>2.3.3. При проведении оценки регулирующего воздействия учитывается степень регулирующего воздействия проектов нормативных актов</w:t>
            </w:r>
          </w:p>
        </w:tc>
        <w:tc>
          <w:tcPr>
            <w:tcW w:w="1515" w:type="dxa"/>
            <w:tcBorders>
              <w:top w:val="single" w:sz="6" w:space="0" w:color="000001"/>
              <w:left w:val="single" w:sz="6" w:space="0" w:color="000001"/>
              <w:right w:val="single" w:sz="6" w:space="0" w:color="000001"/>
            </w:tcBorders>
            <w:shd w:val="clear" w:color="auto" w:fill="auto"/>
            <w:vAlign w:val="center"/>
          </w:tcPr>
          <w:p w:rsidR="001D05A8" w:rsidRPr="000424ED" w:rsidRDefault="001D05A8" w:rsidP="00075FB9">
            <w:pPr>
              <w:pStyle w:val="a4"/>
              <w:jc w:val="center"/>
              <w:rPr>
                <w:rFonts w:ascii="Times New Roman" w:hAnsi="Times New Roman" w:cs="Times New Roman"/>
                <w:b/>
                <w:sz w:val="26"/>
                <w:szCs w:val="26"/>
              </w:rPr>
            </w:pPr>
            <w:r w:rsidRPr="000424ED">
              <w:rPr>
                <w:rFonts w:ascii="Times New Roman" w:hAnsi="Times New Roman" w:cs="Times New Roman"/>
                <w:b/>
                <w:sz w:val="26"/>
                <w:szCs w:val="26"/>
              </w:rPr>
              <w:t>да</w:t>
            </w:r>
          </w:p>
        </w:tc>
      </w:tr>
      <w:tr w:rsidR="001D05A8" w:rsidRPr="000424ED" w:rsidTr="00E459F8">
        <w:trPr>
          <w:trHeight w:val="36"/>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075FB9" w:rsidRPr="000424ED" w:rsidRDefault="00075FB9" w:rsidP="005C2FFD">
            <w:pPr>
              <w:pStyle w:val="a4"/>
              <w:jc w:val="both"/>
              <w:rPr>
                <w:rFonts w:ascii="Times New Roman" w:hAnsi="Times New Roman" w:cs="Times New Roman"/>
                <w:sz w:val="26"/>
                <w:szCs w:val="26"/>
              </w:rPr>
            </w:pPr>
            <w:r w:rsidRPr="000424ED">
              <w:rPr>
                <w:rFonts w:ascii="Times New Roman" w:hAnsi="Times New Roman" w:cs="Times New Roman"/>
                <w:sz w:val="26"/>
                <w:szCs w:val="26"/>
                <w:lang w:eastAsia="ru-RU"/>
              </w:rPr>
              <w:t>Срок проведения публичных консультаций устанавливается разработчиком с учетом степени регулирующего воздействия положений, содержащихся в проекте НПА, но не может составлять менее:</w:t>
            </w:r>
          </w:p>
          <w:p w:rsidR="00075FB9" w:rsidRPr="000424ED" w:rsidRDefault="00075FB9" w:rsidP="00075FB9">
            <w:pPr>
              <w:pStyle w:val="a4"/>
              <w:jc w:val="both"/>
              <w:rPr>
                <w:rFonts w:ascii="Times New Roman" w:hAnsi="Times New Roman" w:cs="Times New Roman"/>
                <w:sz w:val="26"/>
                <w:szCs w:val="26"/>
              </w:rPr>
            </w:pPr>
            <w:r w:rsidRPr="000424ED">
              <w:rPr>
                <w:rFonts w:ascii="Times New Roman" w:hAnsi="Times New Roman" w:cs="Times New Roman"/>
                <w:sz w:val="26"/>
                <w:szCs w:val="26"/>
                <w:lang w:eastAsia="ru-RU"/>
              </w:rPr>
              <w:t>а) 9 календарных дней – для проектов НПА, содержащих положения, имеющие высокую степень регулирующего воздействия;</w:t>
            </w:r>
          </w:p>
          <w:p w:rsidR="00075FB9" w:rsidRPr="000424ED" w:rsidRDefault="00075FB9" w:rsidP="00075FB9">
            <w:pPr>
              <w:pStyle w:val="a4"/>
              <w:jc w:val="both"/>
              <w:rPr>
                <w:rFonts w:ascii="Times New Roman" w:hAnsi="Times New Roman" w:cs="Times New Roman"/>
                <w:sz w:val="26"/>
                <w:szCs w:val="26"/>
              </w:rPr>
            </w:pPr>
            <w:r w:rsidRPr="000424ED">
              <w:rPr>
                <w:rFonts w:ascii="Times New Roman" w:hAnsi="Times New Roman" w:cs="Times New Roman"/>
                <w:sz w:val="26"/>
                <w:szCs w:val="26"/>
                <w:lang w:eastAsia="ru-RU"/>
              </w:rPr>
              <w:t>б) 7 календарных дней – для проектов НПА, содержащих положения, имеющие среднюю степень регулирующего воздействия;</w:t>
            </w:r>
          </w:p>
          <w:p w:rsidR="00075FB9" w:rsidRPr="000424ED" w:rsidRDefault="00075FB9" w:rsidP="00075FB9">
            <w:pPr>
              <w:pStyle w:val="a4"/>
              <w:jc w:val="both"/>
              <w:rPr>
                <w:rFonts w:ascii="Times New Roman" w:hAnsi="Times New Roman" w:cs="Times New Roman"/>
                <w:sz w:val="26"/>
                <w:szCs w:val="26"/>
              </w:rPr>
            </w:pPr>
            <w:r w:rsidRPr="000424ED">
              <w:rPr>
                <w:rFonts w:ascii="Times New Roman" w:hAnsi="Times New Roman" w:cs="Times New Roman"/>
                <w:sz w:val="26"/>
                <w:szCs w:val="26"/>
                <w:lang w:eastAsia="ru-RU"/>
              </w:rPr>
              <w:t>в) 5 календарных дней – для проектов НПА, содержащих положения, имеющие низкую степень регулирующего воздействия.</w:t>
            </w:r>
          </w:p>
          <w:p w:rsidR="00075FB9" w:rsidRPr="000424ED" w:rsidRDefault="00075FB9" w:rsidP="00075FB9">
            <w:pPr>
              <w:widowControl w:val="0"/>
              <w:spacing w:after="0" w:line="240" w:lineRule="auto"/>
              <w:jc w:val="both"/>
              <w:rPr>
                <w:rFonts w:ascii="Times New Roman" w:hAnsi="Times New Roman" w:cs="Times New Roman"/>
                <w:sz w:val="26"/>
                <w:szCs w:val="26"/>
              </w:rPr>
            </w:pPr>
            <w:r w:rsidRPr="000424ED">
              <w:rPr>
                <w:rFonts w:ascii="Times New Roman" w:hAnsi="Times New Roman" w:cs="Times New Roman"/>
                <w:sz w:val="26"/>
                <w:szCs w:val="26"/>
              </w:rPr>
              <w:t>(</w:t>
            </w:r>
            <w:r w:rsidR="00F05C27" w:rsidRPr="000424ED">
              <w:rPr>
                <w:rFonts w:ascii="Times New Roman" w:hAnsi="Times New Roman" w:cs="Times New Roman"/>
                <w:sz w:val="26"/>
                <w:szCs w:val="26"/>
              </w:rPr>
              <w:t>п</w:t>
            </w:r>
            <w:r w:rsidRPr="000424ED">
              <w:rPr>
                <w:rFonts w:ascii="Times New Roman" w:hAnsi="Times New Roman" w:cs="Times New Roman"/>
                <w:sz w:val="26"/>
                <w:szCs w:val="26"/>
              </w:rPr>
              <w:t>.13 Порядка проведения оценки регулирующего воздействия проектов нормативных правовых актов)</w:t>
            </w:r>
          </w:p>
          <w:p w:rsidR="005C2FFD" w:rsidRPr="005C2FFD" w:rsidRDefault="005C2FFD" w:rsidP="00EF17F1">
            <w:pPr>
              <w:pStyle w:val="a4"/>
              <w:rPr>
                <w:rFonts w:ascii="Times New Roman" w:hAnsi="Times New Roman" w:cs="Times New Roman"/>
                <w:sz w:val="16"/>
                <w:szCs w:val="16"/>
              </w:rPr>
            </w:pPr>
          </w:p>
          <w:p w:rsidR="001D05A8" w:rsidRPr="005C2FFD" w:rsidRDefault="001D05A8" w:rsidP="00EF17F1">
            <w:pPr>
              <w:pStyle w:val="a4"/>
              <w:rPr>
                <w:rFonts w:ascii="Times New Roman" w:hAnsi="Times New Roman" w:cs="Times New Roman"/>
                <w:i/>
                <w:sz w:val="20"/>
                <w:szCs w:val="20"/>
              </w:rPr>
            </w:pPr>
            <w:r w:rsidRPr="005C2FFD">
              <w:rPr>
                <w:rFonts w:ascii="Times New Roman" w:hAnsi="Times New Roman" w:cs="Times New Roman"/>
                <w:i/>
                <w:sz w:val="20"/>
                <w:szCs w:val="20"/>
              </w:rPr>
              <w:t xml:space="preserve">(указываются соответствующие положения нормативных правовых актов </w:t>
            </w:r>
            <w:r w:rsidR="00FF3DF9">
              <w:rPr>
                <w:rFonts w:ascii="Times New Roman" w:hAnsi="Times New Roman" w:cs="Times New Roman"/>
                <w:i/>
                <w:sz w:val="20"/>
                <w:szCs w:val="20"/>
              </w:rPr>
              <w:t>Конаковского муниципального района</w:t>
            </w:r>
            <w:r w:rsidR="00FF3DF9" w:rsidRPr="000424ED">
              <w:rPr>
                <w:rFonts w:ascii="Times New Roman" w:hAnsi="Times New Roman" w:cs="Times New Roman"/>
                <w:i/>
                <w:sz w:val="20"/>
                <w:szCs w:val="20"/>
              </w:rPr>
              <w:t xml:space="preserve"> Тверской области)</w:t>
            </w:r>
          </w:p>
        </w:tc>
      </w:tr>
      <w:tr w:rsidR="001D05A8" w:rsidRPr="000424ED" w:rsidTr="00E459F8">
        <w:trPr>
          <w:trHeight w:val="585"/>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2.3.4. Срок проведения публичных консультаций</w:t>
            </w:r>
          </w:p>
        </w:tc>
        <w:tc>
          <w:tcPr>
            <w:tcW w:w="1515" w:type="dxa"/>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075FB9" w:rsidP="00EF17F1">
            <w:pPr>
              <w:pStyle w:val="a4"/>
              <w:rPr>
                <w:rFonts w:ascii="Times New Roman" w:hAnsi="Times New Roman" w:cs="Times New Roman"/>
                <w:b/>
                <w:sz w:val="26"/>
                <w:szCs w:val="26"/>
              </w:rPr>
            </w:pPr>
            <w:r w:rsidRPr="000424ED">
              <w:rPr>
                <w:rFonts w:ascii="Times New Roman" w:hAnsi="Times New Roman" w:cs="Times New Roman"/>
                <w:b/>
                <w:sz w:val="26"/>
                <w:szCs w:val="26"/>
              </w:rPr>
              <w:t>5-9 кален-дарных</w:t>
            </w:r>
            <w:r w:rsidR="001D05A8" w:rsidRPr="000424ED">
              <w:rPr>
                <w:rFonts w:ascii="Times New Roman" w:hAnsi="Times New Roman" w:cs="Times New Roman"/>
                <w:b/>
                <w:sz w:val="26"/>
                <w:szCs w:val="26"/>
              </w:rPr>
              <w:t xml:space="preserve"> дней</w:t>
            </w:r>
          </w:p>
        </w:tc>
      </w:tr>
      <w:tr w:rsidR="001D05A8" w:rsidRPr="000424ED" w:rsidTr="00E459F8">
        <w:trPr>
          <w:trHeight w:val="585"/>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075FB9" w:rsidRPr="000424ED" w:rsidRDefault="00F05C27" w:rsidP="00075FB9">
            <w:pPr>
              <w:widowControl w:val="0"/>
              <w:spacing w:after="0" w:line="240" w:lineRule="auto"/>
              <w:jc w:val="both"/>
              <w:rPr>
                <w:rFonts w:ascii="Times New Roman" w:hAnsi="Times New Roman" w:cs="Times New Roman"/>
                <w:sz w:val="26"/>
                <w:szCs w:val="26"/>
              </w:rPr>
            </w:pPr>
            <w:r w:rsidRPr="000424ED">
              <w:rPr>
                <w:rFonts w:ascii="Times New Roman" w:hAnsi="Times New Roman" w:cs="Times New Roman"/>
                <w:sz w:val="26"/>
                <w:szCs w:val="26"/>
              </w:rPr>
              <w:t>п</w:t>
            </w:r>
            <w:r w:rsidR="00075FB9" w:rsidRPr="000424ED">
              <w:rPr>
                <w:rFonts w:ascii="Times New Roman" w:hAnsi="Times New Roman" w:cs="Times New Roman"/>
                <w:sz w:val="26"/>
                <w:szCs w:val="26"/>
              </w:rPr>
              <w:t>.13 Порядка проведения оценки регулирующего воздействия проек</w:t>
            </w:r>
            <w:r w:rsidR="005C2FFD">
              <w:rPr>
                <w:rFonts w:ascii="Times New Roman" w:hAnsi="Times New Roman" w:cs="Times New Roman"/>
                <w:sz w:val="26"/>
                <w:szCs w:val="26"/>
              </w:rPr>
              <w:t>тов нормативных правовых актов</w:t>
            </w:r>
          </w:p>
          <w:p w:rsidR="005C2FFD" w:rsidRPr="005C2FFD" w:rsidRDefault="005C2FFD" w:rsidP="00EF17F1">
            <w:pPr>
              <w:pStyle w:val="a4"/>
              <w:rPr>
                <w:rFonts w:ascii="Times New Roman" w:hAnsi="Times New Roman" w:cs="Times New Roman"/>
                <w:i/>
                <w:sz w:val="16"/>
                <w:szCs w:val="16"/>
              </w:rPr>
            </w:pPr>
          </w:p>
          <w:p w:rsidR="001D05A8" w:rsidRPr="000424ED" w:rsidRDefault="001D05A8" w:rsidP="005C2FFD">
            <w:pPr>
              <w:pStyle w:val="a4"/>
              <w:rPr>
                <w:rFonts w:ascii="Times New Roman" w:hAnsi="Times New Roman" w:cs="Times New Roman"/>
                <w:sz w:val="26"/>
                <w:szCs w:val="26"/>
              </w:rPr>
            </w:pPr>
            <w:r w:rsidRPr="005C2FFD">
              <w:rPr>
                <w:rFonts w:ascii="Times New Roman" w:hAnsi="Times New Roman" w:cs="Times New Roman"/>
                <w:i/>
                <w:sz w:val="20"/>
                <w:szCs w:val="20"/>
              </w:rPr>
              <w:t xml:space="preserve">(указываются соответствующие положения нормативных правовых актов </w:t>
            </w:r>
            <w:r w:rsidR="00FF3DF9">
              <w:rPr>
                <w:rFonts w:ascii="Times New Roman" w:hAnsi="Times New Roman" w:cs="Times New Roman"/>
                <w:i/>
                <w:sz w:val="20"/>
                <w:szCs w:val="20"/>
              </w:rPr>
              <w:t>Конаковского муниципального района</w:t>
            </w:r>
            <w:r w:rsidR="00FF3DF9" w:rsidRPr="000424ED">
              <w:rPr>
                <w:rFonts w:ascii="Times New Roman" w:hAnsi="Times New Roman" w:cs="Times New Roman"/>
                <w:i/>
                <w:sz w:val="20"/>
                <w:szCs w:val="20"/>
              </w:rPr>
              <w:t xml:space="preserve"> Тверской области)</w:t>
            </w:r>
          </w:p>
        </w:tc>
      </w:tr>
      <w:tr w:rsidR="001D05A8" w:rsidRPr="000424ED" w:rsidTr="00E459F8">
        <w:trPr>
          <w:trHeight w:val="585"/>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2.3.5. Срок подготовки заключения об оценке регулирующего воздействия</w:t>
            </w:r>
          </w:p>
        </w:tc>
        <w:tc>
          <w:tcPr>
            <w:tcW w:w="1515" w:type="dxa"/>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F05C27" w:rsidP="00F05C27">
            <w:pPr>
              <w:pStyle w:val="a4"/>
              <w:rPr>
                <w:rFonts w:ascii="Times New Roman" w:hAnsi="Times New Roman" w:cs="Times New Roman"/>
                <w:b/>
                <w:sz w:val="26"/>
                <w:szCs w:val="26"/>
              </w:rPr>
            </w:pPr>
            <w:r w:rsidRPr="000424ED">
              <w:rPr>
                <w:rFonts w:ascii="Times New Roman" w:hAnsi="Times New Roman" w:cs="Times New Roman"/>
                <w:b/>
                <w:sz w:val="26"/>
                <w:szCs w:val="26"/>
              </w:rPr>
              <w:t>3 кален</w:t>
            </w:r>
            <w:r w:rsidR="005C2FFD">
              <w:rPr>
                <w:rFonts w:ascii="Times New Roman" w:hAnsi="Times New Roman" w:cs="Times New Roman"/>
                <w:b/>
                <w:sz w:val="26"/>
                <w:szCs w:val="26"/>
              </w:rPr>
              <w:t>-</w:t>
            </w:r>
            <w:r w:rsidRPr="000424ED">
              <w:rPr>
                <w:rFonts w:ascii="Times New Roman" w:hAnsi="Times New Roman" w:cs="Times New Roman"/>
                <w:b/>
                <w:sz w:val="26"/>
                <w:szCs w:val="26"/>
              </w:rPr>
              <w:t>дарных</w:t>
            </w:r>
            <w:r w:rsidR="001D05A8" w:rsidRPr="000424ED">
              <w:rPr>
                <w:rFonts w:ascii="Times New Roman" w:hAnsi="Times New Roman" w:cs="Times New Roman"/>
                <w:b/>
                <w:sz w:val="26"/>
                <w:szCs w:val="26"/>
              </w:rPr>
              <w:t xml:space="preserve"> дн</w:t>
            </w:r>
            <w:r w:rsidRPr="000424ED">
              <w:rPr>
                <w:rFonts w:ascii="Times New Roman" w:hAnsi="Times New Roman" w:cs="Times New Roman"/>
                <w:b/>
                <w:sz w:val="26"/>
                <w:szCs w:val="26"/>
              </w:rPr>
              <w:t>я</w:t>
            </w:r>
          </w:p>
        </w:tc>
      </w:tr>
      <w:tr w:rsidR="001D05A8" w:rsidRPr="000424ED" w:rsidTr="00E459F8">
        <w:trPr>
          <w:trHeight w:val="585"/>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F05C27" w:rsidRPr="000424ED" w:rsidRDefault="00F05C27" w:rsidP="00F05C27">
            <w:pPr>
              <w:widowControl w:val="0"/>
              <w:spacing w:after="0" w:line="240" w:lineRule="auto"/>
              <w:jc w:val="both"/>
              <w:rPr>
                <w:rFonts w:ascii="Times New Roman" w:hAnsi="Times New Roman" w:cs="Times New Roman"/>
                <w:sz w:val="26"/>
                <w:szCs w:val="26"/>
              </w:rPr>
            </w:pPr>
            <w:r w:rsidRPr="000424ED">
              <w:rPr>
                <w:rFonts w:ascii="Times New Roman" w:hAnsi="Times New Roman" w:cs="Times New Roman"/>
                <w:sz w:val="26"/>
                <w:szCs w:val="26"/>
              </w:rPr>
              <w:t>п.28 Порядка проведения оценки регулирующего воздействия проектов нормативных правовых актов)</w:t>
            </w:r>
          </w:p>
          <w:p w:rsidR="005C2FFD" w:rsidRPr="005C2FFD" w:rsidRDefault="005C2FFD" w:rsidP="00EF17F1">
            <w:pPr>
              <w:pStyle w:val="a4"/>
              <w:rPr>
                <w:rFonts w:ascii="Times New Roman" w:hAnsi="Times New Roman" w:cs="Times New Roman"/>
                <w:i/>
                <w:sz w:val="20"/>
                <w:szCs w:val="20"/>
              </w:rPr>
            </w:pPr>
          </w:p>
          <w:p w:rsidR="001D05A8" w:rsidRPr="000424ED" w:rsidRDefault="001D05A8" w:rsidP="00EF17F1">
            <w:pPr>
              <w:pStyle w:val="a4"/>
              <w:rPr>
                <w:rFonts w:ascii="Times New Roman" w:hAnsi="Times New Roman" w:cs="Times New Roman"/>
                <w:sz w:val="26"/>
                <w:szCs w:val="26"/>
              </w:rPr>
            </w:pPr>
            <w:r w:rsidRPr="005C2FFD">
              <w:rPr>
                <w:rFonts w:ascii="Times New Roman" w:hAnsi="Times New Roman" w:cs="Times New Roman"/>
                <w:i/>
                <w:sz w:val="20"/>
                <w:szCs w:val="20"/>
              </w:rPr>
              <w:t xml:space="preserve">(указываются соответствующие положения нормативных правовых актов </w:t>
            </w:r>
            <w:r w:rsidR="00FF3DF9">
              <w:rPr>
                <w:rFonts w:ascii="Times New Roman" w:hAnsi="Times New Roman" w:cs="Times New Roman"/>
                <w:i/>
                <w:sz w:val="20"/>
                <w:szCs w:val="20"/>
              </w:rPr>
              <w:t>Конаковского муниципального района</w:t>
            </w:r>
            <w:r w:rsidR="00FF3DF9" w:rsidRPr="000424ED">
              <w:rPr>
                <w:rFonts w:ascii="Times New Roman" w:hAnsi="Times New Roman" w:cs="Times New Roman"/>
                <w:i/>
                <w:sz w:val="20"/>
                <w:szCs w:val="20"/>
              </w:rPr>
              <w:t xml:space="preserve"> Тверской области)</w:t>
            </w:r>
          </w:p>
        </w:tc>
      </w:tr>
      <w:tr w:rsidR="001D05A8" w:rsidRPr="000424ED" w:rsidTr="00E459F8">
        <w:trPr>
          <w:trHeight w:val="585"/>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2.4. Нормативно закреплен механизм учета выводов, содержащихся в заключениях об оценке регулирующего воздействия:</w:t>
            </w:r>
          </w:p>
        </w:tc>
        <w:tc>
          <w:tcPr>
            <w:tcW w:w="1515" w:type="dxa"/>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p>
        </w:tc>
      </w:tr>
      <w:tr w:rsidR="001D05A8" w:rsidRPr="000424ED" w:rsidTr="00E459F8">
        <w:trPr>
          <w:trHeight w:val="386"/>
        </w:trPr>
        <w:tc>
          <w:tcPr>
            <w:tcW w:w="8056" w:type="dxa"/>
            <w:gridSpan w:val="2"/>
            <w:tcBorders>
              <w:top w:val="single" w:sz="6" w:space="0" w:color="000001"/>
              <w:lef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sz w:val="26"/>
                <w:szCs w:val="26"/>
              </w:rPr>
            </w:pPr>
            <w:r w:rsidRPr="000424ED">
              <w:rPr>
                <w:rFonts w:ascii="Times New Roman" w:hAnsi="Times New Roman" w:cs="Times New Roman"/>
                <w:sz w:val="26"/>
                <w:szCs w:val="26"/>
              </w:rPr>
              <w:t>а) обязательный учет выводов, содержащихся в заключении</w:t>
            </w:r>
          </w:p>
          <w:p w:rsidR="005C2FFD" w:rsidRPr="005C2FFD" w:rsidRDefault="005C2FFD" w:rsidP="00EF17F1">
            <w:pPr>
              <w:pStyle w:val="a4"/>
              <w:rPr>
                <w:rFonts w:ascii="Times New Roman" w:hAnsi="Times New Roman" w:cs="Times New Roman"/>
                <w:i/>
                <w:sz w:val="20"/>
                <w:szCs w:val="20"/>
              </w:rPr>
            </w:pPr>
          </w:p>
          <w:p w:rsidR="001D05A8" w:rsidRPr="000424ED" w:rsidRDefault="001D05A8" w:rsidP="005C2FFD">
            <w:pPr>
              <w:pStyle w:val="a4"/>
              <w:rPr>
                <w:rFonts w:ascii="Times New Roman" w:hAnsi="Times New Roman" w:cs="Times New Roman"/>
                <w:sz w:val="26"/>
                <w:szCs w:val="26"/>
              </w:rPr>
            </w:pPr>
            <w:r w:rsidRPr="005C2FFD">
              <w:rPr>
                <w:rFonts w:ascii="Times New Roman" w:hAnsi="Times New Roman" w:cs="Times New Roman"/>
                <w:i/>
                <w:sz w:val="20"/>
                <w:szCs w:val="20"/>
              </w:rPr>
              <w:t xml:space="preserve">(указываются соответствующие положения нормативных правовых актов </w:t>
            </w:r>
            <w:r w:rsidR="00FF3DF9">
              <w:rPr>
                <w:rFonts w:ascii="Times New Roman" w:hAnsi="Times New Roman" w:cs="Times New Roman"/>
                <w:i/>
                <w:sz w:val="20"/>
                <w:szCs w:val="20"/>
              </w:rPr>
              <w:t>Конаковского муниципального района</w:t>
            </w:r>
            <w:r w:rsidR="00FF3DF9" w:rsidRPr="000424ED">
              <w:rPr>
                <w:rFonts w:ascii="Times New Roman" w:hAnsi="Times New Roman" w:cs="Times New Roman"/>
                <w:i/>
                <w:sz w:val="20"/>
                <w:szCs w:val="20"/>
              </w:rPr>
              <w:t xml:space="preserve"> Тверской области)</w:t>
            </w:r>
          </w:p>
        </w:tc>
        <w:tc>
          <w:tcPr>
            <w:tcW w:w="1515" w:type="dxa"/>
            <w:tcBorders>
              <w:top w:val="single" w:sz="6" w:space="0" w:color="000001"/>
              <w:left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нет</w:t>
            </w:r>
          </w:p>
        </w:tc>
      </w:tr>
      <w:tr w:rsidR="005C2FFD" w:rsidRPr="000424ED" w:rsidTr="00E459F8">
        <w:trPr>
          <w:trHeight w:val="724"/>
        </w:trPr>
        <w:tc>
          <w:tcPr>
            <w:tcW w:w="8056" w:type="dxa"/>
            <w:gridSpan w:val="2"/>
            <w:tcBorders>
              <w:top w:val="single" w:sz="6" w:space="0" w:color="000001"/>
              <w:left w:val="single" w:sz="6" w:space="0" w:color="000001"/>
            </w:tcBorders>
            <w:shd w:val="clear" w:color="auto" w:fill="auto"/>
            <w:vAlign w:val="center"/>
          </w:tcPr>
          <w:p w:rsidR="005C2FFD" w:rsidRDefault="005C2FFD" w:rsidP="005C2FFD">
            <w:pPr>
              <w:pStyle w:val="a4"/>
              <w:rPr>
                <w:rFonts w:ascii="Times New Roman" w:hAnsi="Times New Roman" w:cs="Times New Roman"/>
                <w:sz w:val="26"/>
                <w:szCs w:val="26"/>
              </w:rPr>
            </w:pPr>
            <w:r w:rsidRPr="000424ED">
              <w:rPr>
                <w:rFonts w:ascii="Times New Roman" w:hAnsi="Times New Roman" w:cs="Times New Roman"/>
                <w:sz w:val="26"/>
                <w:szCs w:val="26"/>
              </w:rPr>
              <w:t xml:space="preserve">б) специальная процедура урегулирования разногласий </w:t>
            </w:r>
          </w:p>
          <w:p w:rsidR="005C2FFD" w:rsidRPr="000424ED" w:rsidRDefault="005C2FFD" w:rsidP="005C2FFD">
            <w:pPr>
              <w:pStyle w:val="a4"/>
              <w:rPr>
                <w:rFonts w:ascii="Times New Roman" w:hAnsi="Times New Roman" w:cs="Times New Roman"/>
                <w:sz w:val="26"/>
                <w:szCs w:val="26"/>
              </w:rPr>
            </w:pPr>
          </w:p>
          <w:p w:rsidR="005C2FFD" w:rsidRPr="000424ED" w:rsidRDefault="005C2FFD" w:rsidP="005C2FFD">
            <w:pPr>
              <w:pStyle w:val="a4"/>
              <w:rPr>
                <w:rFonts w:ascii="Times New Roman" w:hAnsi="Times New Roman" w:cs="Times New Roman"/>
                <w:sz w:val="26"/>
                <w:szCs w:val="26"/>
              </w:rPr>
            </w:pPr>
            <w:r w:rsidRPr="005C2FFD">
              <w:rPr>
                <w:rFonts w:ascii="Times New Roman" w:hAnsi="Times New Roman" w:cs="Times New Roman"/>
                <w:i/>
                <w:sz w:val="20"/>
                <w:szCs w:val="20"/>
              </w:rPr>
              <w:t xml:space="preserve">(указываются соответствующие положения нормативных правовых актов </w:t>
            </w:r>
            <w:r w:rsidR="00FF3DF9">
              <w:rPr>
                <w:rFonts w:ascii="Times New Roman" w:hAnsi="Times New Roman" w:cs="Times New Roman"/>
                <w:i/>
                <w:sz w:val="20"/>
                <w:szCs w:val="20"/>
              </w:rPr>
              <w:t>Конаковского муниципального района</w:t>
            </w:r>
            <w:r w:rsidR="00FF3DF9" w:rsidRPr="000424ED">
              <w:rPr>
                <w:rFonts w:ascii="Times New Roman" w:hAnsi="Times New Roman" w:cs="Times New Roman"/>
                <w:i/>
                <w:sz w:val="20"/>
                <w:szCs w:val="20"/>
              </w:rPr>
              <w:t xml:space="preserve"> Тверской области)</w:t>
            </w:r>
          </w:p>
        </w:tc>
        <w:tc>
          <w:tcPr>
            <w:tcW w:w="1515" w:type="dxa"/>
            <w:tcBorders>
              <w:top w:val="single" w:sz="6" w:space="0" w:color="000001"/>
              <w:left w:val="single" w:sz="6" w:space="0" w:color="000001"/>
              <w:right w:val="single" w:sz="6" w:space="0" w:color="000001"/>
            </w:tcBorders>
            <w:shd w:val="clear" w:color="auto" w:fill="auto"/>
            <w:vAlign w:val="center"/>
          </w:tcPr>
          <w:p w:rsidR="005C2FFD" w:rsidRPr="000424ED" w:rsidRDefault="005C2FFD" w:rsidP="00EF17F1">
            <w:pPr>
              <w:pStyle w:val="a4"/>
              <w:rPr>
                <w:rFonts w:ascii="Times New Roman" w:hAnsi="Times New Roman" w:cs="Times New Roman"/>
                <w:b/>
                <w:sz w:val="26"/>
                <w:szCs w:val="26"/>
              </w:rPr>
            </w:pPr>
            <w:r w:rsidRPr="000424ED">
              <w:rPr>
                <w:rFonts w:ascii="Times New Roman" w:hAnsi="Times New Roman" w:cs="Times New Roman"/>
                <w:b/>
                <w:sz w:val="26"/>
                <w:szCs w:val="26"/>
              </w:rPr>
              <w:t>нет</w:t>
            </w:r>
          </w:p>
        </w:tc>
      </w:tr>
      <w:tr w:rsidR="001D05A8" w:rsidRPr="000424ED" w:rsidTr="00E459F8">
        <w:trPr>
          <w:trHeight w:val="585"/>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sz w:val="26"/>
                <w:szCs w:val="26"/>
              </w:rPr>
            </w:pPr>
            <w:r w:rsidRPr="000424ED">
              <w:rPr>
                <w:rFonts w:ascii="Times New Roman" w:hAnsi="Times New Roman" w:cs="Times New Roman"/>
                <w:sz w:val="26"/>
                <w:szCs w:val="26"/>
              </w:rPr>
              <w:t>в) иные механизмы</w:t>
            </w:r>
          </w:p>
          <w:p w:rsidR="005C2FFD" w:rsidRDefault="005C2FFD" w:rsidP="00EF17F1">
            <w:pPr>
              <w:pStyle w:val="a4"/>
              <w:rPr>
                <w:rFonts w:ascii="Times New Roman" w:hAnsi="Times New Roman" w:cs="Times New Roman"/>
                <w:sz w:val="26"/>
                <w:szCs w:val="26"/>
              </w:rPr>
            </w:pPr>
          </w:p>
          <w:p w:rsidR="001D05A8" w:rsidRPr="000424ED" w:rsidRDefault="001D05A8" w:rsidP="005C2FFD">
            <w:pPr>
              <w:pStyle w:val="a4"/>
              <w:rPr>
                <w:rFonts w:ascii="Times New Roman" w:hAnsi="Times New Roman" w:cs="Times New Roman"/>
                <w:sz w:val="26"/>
                <w:szCs w:val="26"/>
              </w:rPr>
            </w:pPr>
            <w:r w:rsidRPr="005C2FFD">
              <w:rPr>
                <w:rFonts w:ascii="Times New Roman" w:hAnsi="Times New Roman" w:cs="Times New Roman"/>
                <w:i/>
                <w:sz w:val="20"/>
                <w:szCs w:val="20"/>
              </w:rPr>
              <w:t xml:space="preserve">(указываются соответствующие положения нормативных правовых актов </w:t>
            </w:r>
            <w:r w:rsidR="00FF3DF9">
              <w:rPr>
                <w:rFonts w:ascii="Times New Roman" w:hAnsi="Times New Roman" w:cs="Times New Roman"/>
                <w:i/>
                <w:sz w:val="20"/>
                <w:szCs w:val="20"/>
              </w:rPr>
              <w:t>Конаковского муниципального района</w:t>
            </w:r>
            <w:r w:rsidR="00FF3DF9" w:rsidRPr="000424ED">
              <w:rPr>
                <w:rFonts w:ascii="Times New Roman" w:hAnsi="Times New Roman" w:cs="Times New Roman"/>
                <w:i/>
                <w:sz w:val="20"/>
                <w:szCs w:val="20"/>
              </w:rPr>
              <w:t xml:space="preserve"> Тверской области)</w:t>
            </w:r>
          </w:p>
        </w:tc>
        <w:tc>
          <w:tcPr>
            <w:tcW w:w="1515" w:type="dxa"/>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1D05A8" w:rsidP="00F05C27">
            <w:pPr>
              <w:pStyle w:val="a4"/>
              <w:rPr>
                <w:rFonts w:ascii="Times New Roman" w:hAnsi="Times New Roman" w:cs="Times New Roman"/>
                <w:b/>
                <w:sz w:val="26"/>
                <w:szCs w:val="26"/>
              </w:rPr>
            </w:pPr>
            <w:r w:rsidRPr="000424ED">
              <w:rPr>
                <w:rFonts w:ascii="Times New Roman" w:hAnsi="Times New Roman" w:cs="Times New Roman"/>
                <w:b/>
                <w:sz w:val="26"/>
                <w:szCs w:val="26"/>
              </w:rPr>
              <w:t>нет</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2.5. Нормативно закреплен порядок проведения экспертизы действующих нормативных правовых актов</w:t>
            </w:r>
          </w:p>
        </w:tc>
        <w:tc>
          <w:tcPr>
            <w:tcW w:w="1515" w:type="dxa"/>
            <w:tcBorders>
              <w:top w:val="single" w:sz="6" w:space="0" w:color="000001"/>
              <w:left w:val="single" w:sz="6" w:space="0" w:color="000001"/>
              <w:right w:val="single" w:sz="6" w:space="0" w:color="000001"/>
            </w:tcBorders>
            <w:shd w:val="clear" w:color="auto" w:fill="auto"/>
            <w:vAlign w:val="center"/>
          </w:tcPr>
          <w:p w:rsidR="001D05A8" w:rsidRPr="000424ED" w:rsidRDefault="001D05A8" w:rsidP="00F05C27">
            <w:pPr>
              <w:pStyle w:val="a4"/>
              <w:rPr>
                <w:rFonts w:ascii="Times New Roman" w:hAnsi="Times New Roman" w:cs="Times New Roman"/>
                <w:b/>
                <w:sz w:val="26"/>
                <w:szCs w:val="26"/>
              </w:rPr>
            </w:pPr>
            <w:r w:rsidRPr="000424ED">
              <w:rPr>
                <w:rFonts w:ascii="Times New Roman" w:hAnsi="Times New Roman" w:cs="Times New Roman"/>
                <w:b/>
                <w:sz w:val="26"/>
                <w:szCs w:val="26"/>
              </w:rPr>
              <w:t xml:space="preserve">да </w:t>
            </w:r>
          </w:p>
        </w:tc>
      </w:tr>
      <w:tr w:rsidR="001D05A8" w:rsidRPr="000424ED" w:rsidTr="00E459F8">
        <w:trPr>
          <w:trHeight w:val="210"/>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Default="00F05C27" w:rsidP="00EF17F1">
            <w:pPr>
              <w:pStyle w:val="a4"/>
              <w:rPr>
                <w:rFonts w:ascii="Times New Roman" w:hAnsi="Times New Roman" w:cs="Times New Roman"/>
                <w:sz w:val="26"/>
                <w:szCs w:val="26"/>
              </w:rPr>
            </w:pPr>
            <w:r w:rsidRPr="000424ED">
              <w:rPr>
                <w:rFonts w:ascii="Times New Roman" w:hAnsi="Times New Roman" w:cs="Times New Roman"/>
                <w:sz w:val="26"/>
                <w:szCs w:val="26"/>
              </w:rPr>
              <w:t>Решение Собрания депутатов Конаковского района от 27.02.2018г. №</w:t>
            </w:r>
            <w:r w:rsidR="005C2FFD">
              <w:rPr>
                <w:rFonts w:ascii="Times New Roman" w:hAnsi="Times New Roman" w:cs="Times New Roman"/>
                <w:sz w:val="26"/>
                <w:szCs w:val="26"/>
              </w:rPr>
              <w:t xml:space="preserve"> </w:t>
            </w:r>
            <w:r w:rsidRPr="000424ED">
              <w:rPr>
                <w:rFonts w:ascii="Times New Roman" w:hAnsi="Times New Roman" w:cs="Times New Roman"/>
                <w:sz w:val="26"/>
                <w:szCs w:val="26"/>
              </w:rPr>
              <w:t xml:space="preserve">378 «Об утверждении Порядка проведения оценки регулирующего воздействия проектов нормативных правовых актов, разрабатываемых отраслевыми (функциональными) </w:t>
            </w:r>
            <w:r w:rsidRPr="000424ED">
              <w:rPr>
                <w:rFonts w:ascii="Times New Roman" w:hAnsi="Times New Roman" w:cs="Times New Roman"/>
                <w:sz w:val="26"/>
                <w:szCs w:val="26"/>
              </w:rPr>
              <w:lastRenderedPageBreak/>
              <w:t>органами Администрации Конаковского района Тверской области, экспертизы нормативных правовых актов муниципального образования «Конаковский район» Тверской области, затрагивающих вопросы осуществления предпринимательской и инвестиционной деятельности»</w:t>
            </w:r>
            <w:r w:rsidR="001D05A8" w:rsidRPr="000424ED">
              <w:rPr>
                <w:rFonts w:ascii="Times New Roman" w:hAnsi="Times New Roman" w:cs="Times New Roman"/>
                <w:sz w:val="26"/>
                <w:szCs w:val="26"/>
              </w:rPr>
              <w:t xml:space="preserve"> </w:t>
            </w:r>
          </w:p>
          <w:p w:rsidR="005C2FFD" w:rsidRPr="000424ED" w:rsidRDefault="005C2FFD" w:rsidP="00EF17F1">
            <w:pPr>
              <w:pStyle w:val="a4"/>
              <w:rPr>
                <w:rFonts w:ascii="Times New Roman" w:hAnsi="Times New Roman" w:cs="Times New Roman"/>
                <w:sz w:val="26"/>
                <w:szCs w:val="26"/>
              </w:rPr>
            </w:pPr>
          </w:p>
          <w:p w:rsidR="001D05A8" w:rsidRPr="000424ED" w:rsidRDefault="001D05A8" w:rsidP="005C2FFD">
            <w:pPr>
              <w:pStyle w:val="a4"/>
              <w:rPr>
                <w:rFonts w:ascii="Times New Roman" w:hAnsi="Times New Roman" w:cs="Times New Roman"/>
                <w:sz w:val="26"/>
                <w:szCs w:val="26"/>
              </w:rPr>
            </w:pPr>
            <w:r w:rsidRPr="005C2FFD">
              <w:rPr>
                <w:rFonts w:ascii="Times New Roman" w:hAnsi="Times New Roman" w:cs="Times New Roman"/>
                <w:i/>
                <w:sz w:val="20"/>
                <w:szCs w:val="20"/>
              </w:rPr>
              <w:t xml:space="preserve">(реквизиты нормативного правового акта </w:t>
            </w:r>
            <w:r w:rsidR="00FF3DF9">
              <w:rPr>
                <w:rFonts w:ascii="Times New Roman" w:hAnsi="Times New Roman" w:cs="Times New Roman"/>
                <w:i/>
                <w:sz w:val="20"/>
                <w:szCs w:val="20"/>
              </w:rPr>
              <w:t>Конаковского муниципального района Тверской области</w:t>
            </w:r>
            <w:r w:rsidRPr="005C2FFD">
              <w:rPr>
                <w:rFonts w:ascii="Times New Roman" w:hAnsi="Times New Roman" w:cs="Times New Roman"/>
                <w:i/>
                <w:sz w:val="20"/>
                <w:szCs w:val="20"/>
              </w:rPr>
              <w:t>, регламентирующего процедуру проведения экспертизы)</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lastRenderedPageBreak/>
              <w:t>2.6. Нормативно закреплен порядок проведения мониторинга фактического воздействия нормативных правовых актов</w:t>
            </w:r>
          </w:p>
        </w:tc>
        <w:tc>
          <w:tcPr>
            <w:tcW w:w="1515" w:type="dxa"/>
            <w:tcBorders>
              <w:top w:val="single" w:sz="6" w:space="0" w:color="000001"/>
              <w:left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нет</w:t>
            </w:r>
          </w:p>
        </w:tc>
      </w:tr>
      <w:tr w:rsidR="001D05A8" w:rsidRPr="000424ED" w:rsidTr="00E459F8">
        <w:trPr>
          <w:trHeight w:val="210"/>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1D05A8" w:rsidP="006E3C78">
            <w:pPr>
              <w:pStyle w:val="a4"/>
              <w:rPr>
                <w:rFonts w:ascii="Times New Roman" w:hAnsi="Times New Roman" w:cs="Times New Roman"/>
                <w:sz w:val="26"/>
                <w:szCs w:val="26"/>
              </w:rPr>
            </w:pPr>
            <w:r w:rsidRPr="006E3C78">
              <w:rPr>
                <w:rFonts w:ascii="Times New Roman" w:hAnsi="Times New Roman" w:cs="Times New Roman"/>
                <w:i/>
                <w:sz w:val="20"/>
                <w:szCs w:val="20"/>
              </w:rPr>
              <w:t xml:space="preserve">(реквизиты нормативного правового акта </w:t>
            </w:r>
            <w:r w:rsidR="00FF3DF9">
              <w:rPr>
                <w:rFonts w:ascii="Times New Roman" w:hAnsi="Times New Roman" w:cs="Times New Roman"/>
                <w:i/>
                <w:sz w:val="20"/>
                <w:szCs w:val="20"/>
              </w:rPr>
              <w:t>Конаковского муниципального района Тверской области</w:t>
            </w:r>
            <w:r w:rsidRPr="006E3C78">
              <w:rPr>
                <w:rFonts w:ascii="Times New Roman" w:hAnsi="Times New Roman" w:cs="Times New Roman"/>
                <w:i/>
                <w:sz w:val="20"/>
                <w:szCs w:val="20"/>
              </w:rPr>
              <w:t>, регламентирующего порядок проведения мониторинга фактического воздействия)</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FF3DF9">
            <w:pPr>
              <w:pStyle w:val="a4"/>
              <w:rPr>
                <w:rFonts w:ascii="Times New Roman" w:hAnsi="Times New Roman" w:cs="Times New Roman"/>
                <w:b/>
                <w:sz w:val="26"/>
                <w:szCs w:val="26"/>
              </w:rPr>
            </w:pPr>
            <w:r w:rsidRPr="000424ED">
              <w:rPr>
                <w:rFonts w:ascii="Times New Roman" w:hAnsi="Times New Roman" w:cs="Times New Roman"/>
                <w:b/>
                <w:sz w:val="26"/>
                <w:szCs w:val="26"/>
              </w:rPr>
              <w:t>2.7. Требование проведения анализа альтернативных вариантов регулирования в ходе проведения процедуры оценки регулирующего воздействия закреплено в нормативных актах Конаковск</w:t>
            </w:r>
            <w:r w:rsidR="00FF3DF9">
              <w:rPr>
                <w:rFonts w:ascii="Times New Roman" w:hAnsi="Times New Roman" w:cs="Times New Roman"/>
                <w:b/>
                <w:sz w:val="26"/>
                <w:szCs w:val="26"/>
              </w:rPr>
              <w:t>ого муниципального</w:t>
            </w:r>
            <w:r w:rsidRPr="000424ED">
              <w:rPr>
                <w:rFonts w:ascii="Times New Roman" w:hAnsi="Times New Roman" w:cs="Times New Roman"/>
                <w:b/>
                <w:sz w:val="26"/>
                <w:szCs w:val="26"/>
              </w:rPr>
              <w:t xml:space="preserve"> район</w:t>
            </w:r>
            <w:r w:rsidR="00FF3DF9">
              <w:rPr>
                <w:rFonts w:ascii="Times New Roman" w:hAnsi="Times New Roman" w:cs="Times New Roman"/>
                <w:b/>
                <w:sz w:val="26"/>
                <w:szCs w:val="26"/>
              </w:rPr>
              <w:t>а</w:t>
            </w:r>
            <w:r w:rsidRPr="000424ED">
              <w:rPr>
                <w:rFonts w:ascii="Times New Roman" w:hAnsi="Times New Roman" w:cs="Times New Roman"/>
                <w:b/>
                <w:sz w:val="26"/>
                <w:szCs w:val="26"/>
              </w:rPr>
              <w:t xml:space="preserve"> Тверской области</w:t>
            </w:r>
          </w:p>
        </w:tc>
        <w:tc>
          <w:tcPr>
            <w:tcW w:w="1515" w:type="dxa"/>
            <w:tcBorders>
              <w:top w:val="single" w:sz="6" w:space="0" w:color="000001"/>
              <w:left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нет</w:t>
            </w:r>
          </w:p>
        </w:tc>
      </w:tr>
      <w:tr w:rsidR="001D05A8" w:rsidRPr="000424ED" w:rsidTr="00E459F8">
        <w:trPr>
          <w:trHeight w:val="210"/>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1D05A8" w:rsidP="006E3C78">
            <w:pPr>
              <w:pStyle w:val="a4"/>
              <w:rPr>
                <w:rFonts w:ascii="Times New Roman" w:hAnsi="Times New Roman" w:cs="Times New Roman"/>
                <w:sz w:val="26"/>
                <w:szCs w:val="26"/>
              </w:rPr>
            </w:pPr>
            <w:r w:rsidRPr="006E3C78">
              <w:rPr>
                <w:rFonts w:ascii="Times New Roman" w:hAnsi="Times New Roman" w:cs="Times New Roman"/>
                <w:i/>
                <w:sz w:val="20"/>
                <w:szCs w:val="20"/>
              </w:rPr>
              <w:t xml:space="preserve">(реквизиты нормативного правового акта </w:t>
            </w:r>
            <w:r w:rsidR="00FF3DF9">
              <w:rPr>
                <w:rFonts w:ascii="Times New Roman" w:hAnsi="Times New Roman" w:cs="Times New Roman"/>
                <w:i/>
                <w:sz w:val="20"/>
                <w:szCs w:val="20"/>
              </w:rPr>
              <w:t>Конаковского муниципального района Тверской области</w:t>
            </w:r>
            <w:r w:rsidRPr="006E3C78">
              <w:rPr>
                <w:rFonts w:ascii="Times New Roman" w:hAnsi="Times New Roman" w:cs="Times New Roman"/>
                <w:i/>
                <w:sz w:val="20"/>
                <w:szCs w:val="20"/>
              </w:rPr>
              <w:t>, регламентирующего порядок проведения мониторинга фактического воздействия)</w:t>
            </w:r>
          </w:p>
        </w:tc>
      </w:tr>
      <w:tr w:rsidR="001D05A8" w:rsidRPr="000424ED" w:rsidTr="00E459F8">
        <w:trPr>
          <w:trHeight w:val="964"/>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III. ПРАКТИЧЕСКИЙ ОПЫТ ПРОВЕДЕНИЯ ОЦЕНКИ РЕГУЛИРУЮЩЕГО ВОЗДЕЙСТВИЯ ПРОЕКТОВ АКТОВ И ЭКСПЕРТИЗЫ ДЕЙСТВУЮЩИХ НОРМАТИВНЫХ ПРАВОВЫХ АКТОВ</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3.1. Практический опыт проведения оценки регулирующего воздействия</w:t>
            </w:r>
            <w:r w:rsidR="00B01361">
              <w:rPr>
                <w:rFonts w:ascii="Times New Roman" w:hAnsi="Times New Roman" w:cs="Times New Roman"/>
                <w:b/>
                <w:sz w:val="26"/>
                <w:szCs w:val="26"/>
              </w:rPr>
              <w:t>:</w:t>
            </w:r>
          </w:p>
        </w:tc>
        <w:tc>
          <w:tcPr>
            <w:tcW w:w="1515" w:type="dxa"/>
            <w:tcBorders>
              <w:top w:val="single" w:sz="6" w:space="0" w:color="000001"/>
              <w:left w:val="single" w:sz="6" w:space="0" w:color="000001"/>
              <w:right w:val="single" w:sz="6" w:space="0" w:color="000001"/>
            </w:tcBorders>
            <w:shd w:val="clear" w:color="auto" w:fill="auto"/>
            <w:vAlign w:val="center"/>
          </w:tcPr>
          <w:p w:rsidR="001D05A8" w:rsidRPr="000424ED" w:rsidRDefault="001D05A8" w:rsidP="00F05C27">
            <w:pPr>
              <w:pStyle w:val="a4"/>
              <w:rPr>
                <w:rFonts w:ascii="Times New Roman" w:hAnsi="Times New Roman" w:cs="Times New Roman"/>
                <w:b/>
                <w:sz w:val="26"/>
                <w:szCs w:val="26"/>
              </w:rPr>
            </w:pP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sz w:val="26"/>
                <w:szCs w:val="26"/>
              </w:rPr>
            </w:pPr>
            <w:r w:rsidRPr="000424ED">
              <w:rPr>
                <w:rFonts w:ascii="Times New Roman" w:hAnsi="Times New Roman" w:cs="Times New Roman"/>
                <w:sz w:val="26"/>
                <w:szCs w:val="26"/>
              </w:rPr>
              <w:t>а) общее количество подготовленных заключений об оценке регулирующего воздействия</w:t>
            </w:r>
          </w:p>
        </w:tc>
        <w:tc>
          <w:tcPr>
            <w:tcW w:w="1515" w:type="dxa"/>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8F5A7C" w:rsidP="00EF17F1">
            <w:pPr>
              <w:pStyle w:val="a4"/>
              <w:rPr>
                <w:rFonts w:ascii="Times New Roman" w:hAnsi="Times New Roman" w:cs="Times New Roman"/>
                <w:b/>
                <w:sz w:val="26"/>
                <w:szCs w:val="26"/>
              </w:rPr>
            </w:pPr>
            <w:r w:rsidRPr="000424ED">
              <w:rPr>
                <w:rFonts w:ascii="Times New Roman" w:hAnsi="Times New Roman" w:cs="Times New Roman"/>
                <w:b/>
                <w:sz w:val="26"/>
                <w:szCs w:val="26"/>
              </w:rPr>
              <w:t>0</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sz w:val="26"/>
                <w:szCs w:val="26"/>
              </w:rPr>
            </w:pPr>
            <w:r w:rsidRPr="000424ED">
              <w:rPr>
                <w:rFonts w:ascii="Times New Roman" w:hAnsi="Times New Roman" w:cs="Times New Roman"/>
                <w:sz w:val="26"/>
                <w:szCs w:val="26"/>
              </w:rPr>
              <w:t>б) количество положительных заключений об оценке регулирующего воздействия</w:t>
            </w:r>
          </w:p>
        </w:tc>
        <w:tc>
          <w:tcPr>
            <w:tcW w:w="1515" w:type="dxa"/>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8F5A7C" w:rsidP="00EF17F1">
            <w:pPr>
              <w:pStyle w:val="a4"/>
              <w:rPr>
                <w:rFonts w:ascii="Times New Roman" w:hAnsi="Times New Roman" w:cs="Times New Roman"/>
                <w:b/>
                <w:sz w:val="26"/>
                <w:szCs w:val="26"/>
              </w:rPr>
            </w:pPr>
            <w:r w:rsidRPr="000424ED">
              <w:rPr>
                <w:rFonts w:ascii="Times New Roman" w:hAnsi="Times New Roman" w:cs="Times New Roman"/>
                <w:b/>
                <w:sz w:val="26"/>
                <w:szCs w:val="26"/>
              </w:rPr>
              <w:t>0</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sz w:val="26"/>
                <w:szCs w:val="26"/>
              </w:rPr>
            </w:pPr>
            <w:r w:rsidRPr="000424ED">
              <w:rPr>
                <w:rFonts w:ascii="Times New Roman" w:hAnsi="Times New Roman" w:cs="Times New Roman"/>
                <w:sz w:val="26"/>
                <w:szCs w:val="26"/>
              </w:rPr>
              <w:t>в) количество отрицательных заключений об оценке регулирующего воздействия</w:t>
            </w:r>
          </w:p>
        </w:tc>
        <w:tc>
          <w:tcPr>
            <w:tcW w:w="1515" w:type="dxa"/>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F05C27" w:rsidP="00EF17F1">
            <w:pPr>
              <w:pStyle w:val="a4"/>
              <w:rPr>
                <w:rFonts w:ascii="Times New Roman" w:hAnsi="Times New Roman" w:cs="Times New Roman"/>
                <w:b/>
                <w:sz w:val="26"/>
                <w:szCs w:val="26"/>
              </w:rPr>
            </w:pPr>
            <w:r w:rsidRPr="000424ED">
              <w:rPr>
                <w:rFonts w:ascii="Times New Roman" w:hAnsi="Times New Roman" w:cs="Times New Roman"/>
                <w:b/>
                <w:sz w:val="26"/>
                <w:szCs w:val="26"/>
              </w:rPr>
              <w:t>0</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3.2. Количество поступивших предложений и замечаний, в среднем на один нормативный акт, проходивший оценку регулирующего воздействия</w:t>
            </w:r>
          </w:p>
        </w:tc>
        <w:tc>
          <w:tcPr>
            <w:tcW w:w="1515" w:type="dxa"/>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F05C27" w:rsidP="00EF17F1">
            <w:pPr>
              <w:pStyle w:val="a4"/>
              <w:rPr>
                <w:rFonts w:ascii="Times New Roman" w:hAnsi="Times New Roman" w:cs="Times New Roman"/>
                <w:b/>
                <w:sz w:val="26"/>
                <w:szCs w:val="26"/>
              </w:rPr>
            </w:pPr>
            <w:r w:rsidRPr="000424ED">
              <w:rPr>
                <w:rFonts w:ascii="Times New Roman" w:hAnsi="Times New Roman" w:cs="Times New Roman"/>
                <w:b/>
                <w:sz w:val="26"/>
                <w:szCs w:val="26"/>
              </w:rPr>
              <w:t>0</w:t>
            </w:r>
          </w:p>
        </w:tc>
      </w:tr>
      <w:tr w:rsidR="001D05A8" w:rsidRPr="000424ED" w:rsidTr="00E459F8">
        <w:trPr>
          <w:trHeight w:val="390"/>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1D05A8" w:rsidP="006E3C78">
            <w:pPr>
              <w:pStyle w:val="a4"/>
              <w:rPr>
                <w:rFonts w:ascii="Times New Roman" w:hAnsi="Times New Roman" w:cs="Times New Roman"/>
                <w:sz w:val="26"/>
                <w:szCs w:val="26"/>
              </w:rPr>
            </w:pPr>
            <w:r w:rsidRPr="006E3C78">
              <w:rPr>
                <w:rFonts w:ascii="Times New Roman" w:hAnsi="Times New Roman" w:cs="Times New Roman"/>
                <w:i/>
                <w:sz w:val="20"/>
                <w:szCs w:val="20"/>
              </w:rPr>
              <w:t>(при наличии, указываются прочие статистические данные)</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 xml:space="preserve">3.3. Оценка регулирующего воздействия проектов нормативных правовых </w:t>
            </w:r>
            <w:r w:rsidR="00B01361">
              <w:rPr>
                <w:rFonts w:ascii="Times New Roman" w:hAnsi="Times New Roman" w:cs="Times New Roman"/>
                <w:b/>
                <w:sz w:val="26"/>
                <w:szCs w:val="26"/>
              </w:rPr>
              <w:t xml:space="preserve">актов </w:t>
            </w:r>
            <w:r w:rsidRPr="000424ED">
              <w:rPr>
                <w:rFonts w:ascii="Times New Roman" w:hAnsi="Times New Roman" w:cs="Times New Roman"/>
                <w:b/>
                <w:sz w:val="26"/>
                <w:szCs w:val="26"/>
              </w:rPr>
              <w:t>в установленной предметной области проводится на систематической основе</w:t>
            </w:r>
            <w:r w:rsidRPr="000424ED">
              <w:rPr>
                <w:rStyle w:val="1"/>
                <w:rFonts w:ascii="Times New Roman" w:hAnsi="Times New Roman" w:cs="Times New Roman"/>
                <w:b/>
                <w:sz w:val="26"/>
                <w:szCs w:val="26"/>
              </w:rPr>
              <w:footnoteReference w:id="1"/>
            </w:r>
            <w:r w:rsidRPr="000424ED">
              <w:rPr>
                <w:rFonts w:ascii="Times New Roman" w:hAnsi="Times New Roman" w:cs="Times New Roman"/>
                <w:b/>
                <w:sz w:val="26"/>
                <w:szCs w:val="26"/>
              </w:rPr>
              <w:t xml:space="preserve"> </w:t>
            </w:r>
          </w:p>
        </w:tc>
        <w:tc>
          <w:tcPr>
            <w:tcW w:w="1515" w:type="dxa"/>
            <w:tcBorders>
              <w:top w:val="single" w:sz="6" w:space="0" w:color="000001"/>
              <w:left w:val="single" w:sz="6" w:space="0" w:color="000001"/>
              <w:bottom w:val="single" w:sz="4" w:space="0" w:color="000001"/>
              <w:right w:val="single" w:sz="6" w:space="0" w:color="000001"/>
            </w:tcBorders>
            <w:shd w:val="clear" w:color="auto" w:fill="auto"/>
            <w:vAlign w:val="center"/>
          </w:tcPr>
          <w:p w:rsidR="001D05A8" w:rsidRPr="000424ED" w:rsidRDefault="001D05A8" w:rsidP="00F05C27">
            <w:pPr>
              <w:pStyle w:val="a4"/>
              <w:rPr>
                <w:rFonts w:ascii="Times New Roman" w:hAnsi="Times New Roman" w:cs="Times New Roman"/>
                <w:b/>
                <w:sz w:val="26"/>
                <w:szCs w:val="26"/>
              </w:rPr>
            </w:pPr>
            <w:r w:rsidRPr="000424ED">
              <w:rPr>
                <w:rFonts w:ascii="Times New Roman" w:hAnsi="Times New Roman" w:cs="Times New Roman"/>
                <w:b/>
                <w:sz w:val="26"/>
                <w:szCs w:val="26"/>
              </w:rPr>
              <w:t xml:space="preserve">да </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3.4. Проводится анализ альтернативных вариантов регулирования в ходе проведения процедуры оценки регулирующего воздействия</w:t>
            </w:r>
            <w:r w:rsidRPr="000424ED">
              <w:rPr>
                <w:rStyle w:val="1"/>
                <w:rFonts w:ascii="Times New Roman" w:hAnsi="Times New Roman" w:cs="Times New Roman"/>
                <w:b/>
                <w:sz w:val="26"/>
                <w:szCs w:val="26"/>
              </w:rPr>
              <w:footnoteReference w:id="2"/>
            </w:r>
          </w:p>
        </w:tc>
        <w:tc>
          <w:tcPr>
            <w:tcW w:w="1515" w:type="dxa"/>
            <w:tcBorders>
              <w:top w:val="single" w:sz="6" w:space="0" w:color="000001"/>
              <w:left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нет</w:t>
            </w:r>
          </w:p>
        </w:tc>
      </w:tr>
      <w:tr w:rsidR="001D05A8" w:rsidRPr="000424ED" w:rsidTr="00E459F8">
        <w:trPr>
          <w:trHeight w:val="297"/>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1D05A8" w:rsidP="006E3C78">
            <w:pPr>
              <w:pStyle w:val="a4"/>
              <w:rPr>
                <w:rFonts w:ascii="Times New Roman" w:hAnsi="Times New Roman" w:cs="Times New Roman"/>
                <w:sz w:val="26"/>
                <w:szCs w:val="26"/>
              </w:rPr>
            </w:pPr>
            <w:r w:rsidRPr="006E3C78">
              <w:rPr>
                <w:rFonts w:ascii="Times New Roman" w:hAnsi="Times New Roman" w:cs="Times New Roman"/>
                <w:i/>
                <w:sz w:val="20"/>
                <w:szCs w:val="20"/>
              </w:rPr>
              <w:t>(при наличии, указываются статистические данные)</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3.5. Варианты предлагаемого правового регулирования  оцениваются на основе использования количественных методов</w:t>
            </w:r>
            <w:r w:rsidRPr="000424ED">
              <w:rPr>
                <w:rStyle w:val="1"/>
                <w:rFonts w:ascii="Times New Roman" w:hAnsi="Times New Roman" w:cs="Times New Roman"/>
                <w:b/>
                <w:sz w:val="26"/>
                <w:szCs w:val="26"/>
              </w:rPr>
              <w:footnoteReference w:id="3"/>
            </w:r>
          </w:p>
        </w:tc>
        <w:tc>
          <w:tcPr>
            <w:tcW w:w="1515" w:type="dxa"/>
            <w:tcBorders>
              <w:top w:val="single" w:sz="6" w:space="0" w:color="000001"/>
              <w:left w:val="single" w:sz="6" w:space="0" w:color="000001"/>
              <w:bottom w:val="single" w:sz="4"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нет</w:t>
            </w:r>
          </w:p>
        </w:tc>
      </w:tr>
      <w:tr w:rsidR="001D05A8" w:rsidRPr="000424ED" w:rsidTr="00E459F8">
        <w:trPr>
          <w:trHeight w:val="680"/>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1D05A8" w:rsidP="006E3C78">
            <w:pPr>
              <w:pStyle w:val="a4"/>
              <w:rPr>
                <w:rFonts w:ascii="Times New Roman" w:hAnsi="Times New Roman" w:cs="Times New Roman"/>
                <w:sz w:val="26"/>
                <w:szCs w:val="26"/>
              </w:rPr>
            </w:pPr>
            <w:r w:rsidRPr="006E3C78">
              <w:rPr>
                <w:rFonts w:ascii="Times New Roman" w:hAnsi="Times New Roman" w:cs="Times New Roman"/>
                <w:i/>
                <w:sz w:val="20"/>
                <w:szCs w:val="20"/>
              </w:rPr>
              <w:t>(при наличии, указываются статистические данные)</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lastRenderedPageBreak/>
              <w:t>3.6. Проводится экспертиза действующих нормативных правовых актов</w:t>
            </w:r>
          </w:p>
        </w:tc>
        <w:tc>
          <w:tcPr>
            <w:tcW w:w="1515" w:type="dxa"/>
            <w:tcBorders>
              <w:top w:val="single" w:sz="6" w:space="0" w:color="000001"/>
              <w:left w:val="single" w:sz="6" w:space="0" w:color="000001"/>
              <w:right w:val="single" w:sz="6" w:space="0" w:color="000001"/>
            </w:tcBorders>
            <w:shd w:val="clear" w:color="auto" w:fill="auto"/>
            <w:vAlign w:val="center"/>
          </w:tcPr>
          <w:p w:rsidR="001D05A8" w:rsidRPr="000424ED" w:rsidRDefault="001D05A8" w:rsidP="00F05C27">
            <w:pPr>
              <w:pStyle w:val="a4"/>
              <w:rPr>
                <w:rFonts w:ascii="Times New Roman" w:hAnsi="Times New Roman" w:cs="Times New Roman"/>
                <w:b/>
                <w:sz w:val="26"/>
                <w:szCs w:val="26"/>
              </w:rPr>
            </w:pPr>
            <w:r w:rsidRPr="000424ED">
              <w:rPr>
                <w:rFonts w:ascii="Times New Roman" w:hAnsi="Times New Roman" w:cs="Times New Roman"/>
                <w:b/>
                <w:sz w:val="26"/>
                <w:szCs w:val="26"/>
              </w:rPr>
              <w:t xml:space="preserve">да </w:t>
            </w:r>
          </w:p>
        </w:tc>
      </w:tr>
      <w:tr w:rsidR="001D05A8" w:rsidRPr="000424ED" w:rsidTr="00E459F8">
        <w:trPr>
          <w:trHeight w:val="680"/>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8F5A7C" w:rsidRPr="002A22CE" w:rsidRDefault="008F5A7C" w:rsidP="00EF17F1">
            <w:pPr>
              <w:pStyle w:val="a4"/>
              <w:rPr>
                <w:rFonts w:ascii="Times New Roman" w:hAnsi="Times New Roman" w:cs="Times New Roman"/>
                <w:sz w:val="26"/>
                <w:szCs w:val="26"/>
              </w:rPr>
            </w:pPr>
            <w:r w:rsidRPr="002A22CE">
              <w:rPr>
                <w:rFonts w:ascii="Times New Roman" w:hAnsi="Times New Roman" w:cs="Times New Roman"/>
                <w:sz w:val="26"/>
                <w:szCs w:val="26"/>
              </w:rPr>
              <w:t xml:space="preserve">Проведена плановая экспертиза </w:t>
            </w:r>
            <w:r w:rsidR="002A22CE" w:rsidRPr="002A22CE">
              <w:rPr>
                <w:rFonts w:ascii="Times New Roman" w:hAnsi="Times New Roman" w:cs="Times New Roman"/>
                <w:sz w:val="26"/>
                <w:szCs w:val="26"/>
              </w:rPr>
              <w:t>двух</w:t>
            </w:r>
            <w:r w:rsidRPr="002A22CE">
              <w:rPr>
                <w:rFonts w:ascii="Times New Roman" w:hAnsi="Times New Roman" w:cs="Times New Roman"/>
                <w:sz w:val="26"/>
                <w:szCs w:val="26"/>
              </w:rPr>
              <w:t xml:space="preserve"> Постановлений Администрации Конаковского района</w:t>
            </w:r>
            <w:r w:rsidR="006E3C78" w:rsidRPr="002A22CE">
              <w:rPr>
                <w:rFonts w:ascii="Times New Roman" w:hAnsi="Times New Roman" w:cs="Times New Roman"/>
                <w:sz w:val="26"/>
                <w:szCs w:val="26"/>
              </w:rPr>
              <w:t xml:space="preserve"> Тверской области:</w:t>
            </w:r>
          </w:p>
          <w:p w:rsidR="006E3C78" w:rsidRPr="002A22CE" w:rsidRDefault="002A22CE" w:rsidP="006E3C78">
            <w:pPr>
              <w:pStyle w:val="a4"/>
              <w:numPr>
                <w:ilvl w:val="0"/>
                <w:numId w:val="2"/>
              </w:numPr>
              <w:rPr>
                <w:rFonts w:ascii="Times New Roman" w:hAnsi="Times New Roman" w:cs="Times New Roman"/>
                <w:sz w:val="26"/>
                <w:szCs w:val="26"/>
              </w:rPr>
            </w:pPr>
            <w:r w:rsidRPr="002A22CE">
              <w:rPr>
                <w:rFonts w:ascii="Times New Roman" w:hAnsi="Times New Roman" w:cs="Times New Roman"/>
                <w:sz w:val="26"/>
                <w:szCs w:val="26"/>
              </w:rPr>
              <w:t>от 22.10</w:t>
            </w:r>
            <w:r w:rsidR="00B01361" w:rsidRPr="002A22CE">
              <w:rPr>
                <w:rFonts w:ascii="Times New Roman" w:hAnsi="Times New Roman" w:cs="Times New Roman"/>
                <w:sz w:val="26"/>
                <w:szCs w:val="26"/>
              </w:rPr>
              <w:t>.20</w:t>
            </w:r>
            <w:r w:rsidRPr="002A22CE">
              <w:rPr>
                <w:rFonts w:ascii="Times New Roman" w:hAnsi="Times New Roman" w:cs="Times New Roman"/>
                <w:sz w:val="26"/>
                <w:szCs w:val="26"/>
              </w:rPr>
              <w:t>20</w:t>
            </w:r>
            <w:r w:rsidR="00B01361" w:rsidRPr="002A22CE">
              <w:rPr>
                <w:rFonts w:ascii="Times New Roman" w:hAnsi="Times New Roman" w:cs="Times New Roman"/>
                <w:sz w:val="26"/>
                <w:szCs w:val="26"/>
              </w:rPr>
              <w:t xml:space="preserve"> № </w:t>
            </w:r>
            <w:r w:rsidRPr="002A22CE">
              <w:rPr>
                <w:rFonts w:ascii="Times New Roman" w:hAnsi="Times New Roman" w:cs="Times New Roman"/>
                <w:sz w:val="26"/>
                <w:szCs w:val="26"/>
              </w:rPr>
              <w:t>625</w:t>
            </w:r>
            <w:r w:rsidR="00B01361" w:rsidRPr="002A22CE">
              <w:rPr>
                <w:rFonts w:ascii="Times New Roman" w:hAnsi="Times New Roman" w:cs="Times New Roman"/>
                <w:sz w:val="26"/>
                <w:szCs w:val="26"/>
              </w:rPr>
              <w:t xml:space="preserve"> «Об утверждении </w:t>
            </w:r>
            <w:r w:rsidRPr="002A22CE">
              <w:rPr>
                <w:rFonts w:ascii="Times New Roman" w:hAnsi="Times New Roman" w:cs="Times New Roman"/>
                <w:sz w:val="26"/>
                <w:szCs w:val="26"/>
              </w:rPr>
              <w:t>Положения о проведении муниципального конкурса «Лучший экскурсионный маршрут»;</w:t>
            </w:r>
          </w:p>
          <w:p w:rsidR="002A22CE" w:rsidRPr="002A22CE" w:rsidRDefault="002A22CE" w:rsidP="006E3C78">
            <w:pPr>
              <w:pStyle w:val="a4"/>
              <w:numPr>
                <w:ilvl w:val="0"/>
                <w:numId w:val="2"/>
              </w:numPr>
              <w:rPr>
                <w:rFonts w:ascii="Times New Roman" w:hAnsi="Times New Roman" w:cs="Times New Roman"/>
                <w:sz w:val="26"/>
                <w:szCs w:val="26"/>
              </w:rPr>
            </w:pPr>
            <w:r w:rsidRPr="002A22CE">
              <w:rPr>
                <w:rFonts w:ascii="Times New Roman" w:hAnsi="Times New Roman" w:cs="Times New Roman"/>
                <w:sz w:val="26"/>
                <w:szCs w:val="26"/>
              </w:rPr>
              <w:t>от 01.12.2020 № 736 «О внесении изменений в Постановление Администрации Конаковского района Тверской области от 22.10.2020 № 625 «Об утверждении Положения о проведении муниципального конкурса «Лучший экскурсионный маршрут».</w:t>
            </w:r>
          </w:p>
          <w:p w:rsidR="006E3C78" w:rsidRPr="006E3C78" w:rsidRDefault="006E3C78" w:rsidP="006E3C78">
            <w:pPr>
              <w:pStyle w:val="a4"/>
              <w:ind w:left="720"/>
              <w:rPr>
                <w:rFonts w:ascii="Times New Roman" w:hAnsi="Times New Roman" w:cs="Times New Roman"/>
                <w:sz w:val="10"/>
                <w:szCs w:val="10"/>
              </w:rPr>
            </w:pPr>
          </w:p>
          <w:p w:rsidR="001D05A8" w:rsidRPr="000424ED" w:rsidRDefault="001D05A8" w:rsidP="006E3C78">
            <w:pPr>
              <w:pStyle w:val="a4"/>
              <w:rPr>
                <w:rFonts w:ascii="Times New Roman" w:hAnsi="Times New Roman" w:cs="Times New Roman"/>
                <w:sz w:val="26"/>
                <w:szCs w:val="26"/>
              </w:rPr>
            </w:pPr>
            <w:r w:rsidRPr="006E3C78">
              <w:rPr>
                <w:rFonts w:ascii="Times New Roman" w:hAnsi="Times New Roman" w:cs="Times New Roman"/>
                <w:i/>
                <w:sz w:val="20"/>
                <w:szCs w:val="20"/>
              </w:rPr>
              <w:t>(при наличии, указываются статистические данные)</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3.7. Проводится мониторинг фактического воздействия нормативных правовых актов, прошедших процедуру оценки регулирующего воздействия</w:t>
            </w:r>
          </w:p>
        </w:tc>
        <w:tc>
          <w:tcPr>
            <w:tcW w:w="1515" w:type="dxa"/>
            <w:tcBorders>
              <w:top w:val="single" w:sz="6" w:space="0" w:color="000001"/>
              <w:left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нет</w:t>
            </w:r>
          </w:p>
        </w:tc>
      </w:tr>
      <w:tr w:rsidR="001D05A8" w:rsidRPr="000424ED" w:rsidTr="00E459F8">
        <w:trPr>
          <w:trHeight w:val="233"/>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6E3C78" w:rsidRDefault="006E3C78" w:rsidP="006E3C78">
            <w:pPr>
              <w:pStyle w:val="a4"/>
              <w:rPr>
                <w:rFonts w:ascii="Times New Roman" w:hAnsi="Times New Roman" w:cs="Times New Roman"/>
                <w:i/>
                <w:sz w:val="20"/>
                <w:szCs w:val="20"/>
              </w:rPr>
            </w:pPr>
            <w:r w:rsidRPr="000424ED">
              <w:rPr>
                <w:rFonts w:ascii="Times New Roman" w:hAnsi="Times New Roman" w:cs="Times New Roman"/>
                <w:sz w:val="26"/>
                <w:szCs w:val="26"/>
              </w:rPr>
              <w:t xml:space="preserve"> </w:t>
            </w:r>
            <w:r w:rsidR="001D05A8" w:rsidRPr="006E3C78">
              <w:rPr>
                <w:rFonts w:ascii="Times New Roman" w:hAnsi="Times New Roman" w:cs="Times New Roman"/>
                <w:i/>
                <w:sz w:val="20"/>
                <w:szCs w:val="20"/>
              </w:rPr>
              <w:t>(при наличии, указываются статистические данные)</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3.8. Процедура оценки регулирующего воздействия проводится в соответствии с методическими рекомендациям Министерства экономического развития Российской Федерации</w:t>
            </w:r>
          </w:p>
        </w:tc>
        <w:tc>
          <w:tcPr>
            <w:tcW w:w="1515" w:type="dxa"/>
            <w:tcBorders>
              <w:top w:val="single" w:sz="6" w:space="0" w:color="000001"/>
              <w:left w:val="single" w:sz="6" w:space="0" w:color="000001"/>
              <w:bottom w:val="single" w:sz="4" w:space="0" w:color="auto"/>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 xml:space="preserve">да </w:t>
            </w:r>
          </w:p>
        </w:tc>
      </w:tr>
      <w:tr w:rsidR="001D05A8" w:rsidRPr="000424ED" w:rsidTr="00E459F8">
        <w:trPr>
          <w:trHeight w:val="964"/>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IV. ИНФОРМАЦИОННАЯ, ОБРАЗОВАТЕЛЬНАЯ И ОРГАНИЗАЦИОННАЯ ПОДДЕРЖКА ПРОВЕДЕНИЯ ОЦЕНКИ РЕГУЛИРУЮЩЕГО ВОЗДЕЙСТВИЯ</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4.1. Утверждены методические рекомендации по проведению оценки регулирующего воздействия</w:t>
            </w:r>
          </w:p>
        </w:tc>
        <w:tc>
          <w:tcPr>
            <w:tcW w:w="1515" w:type="dxa"/>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нет</w:t>
            </w:r>
          </w:p>
        </w:tc>
      </w:tr>
      <w:tr w:rsidR="001D05A8" w:rsidRPr="000424ED" w:rsidTr="00E459F8">
        <w:trPr>
          <w:trHeight w:val="680"/>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1D05A8" w:rsidP="006E3C78">
            <w:pPr>
              <w:pStyle w:val="a4"/>
              <w:rPr>
                <w:rFonts w:ascii="Times New Roman" w:hAnsi="Times New Roman" w:cs="Times New Roman"/>
                <w:sz w:val="26"/>
                <w:szCs w:val="26"/>
              </w:rPr>
            </w:pPr>
            <w:r w:rsidRPr="006E3C78">
              <w:rPr>
                <w:rFonts w:ascii="Times New Roman" w:hAnsi="Times New Roman" w:cs="Times New Roman"/>
                <w:i/>
                <w:sz w:val="20"/>
                <w:szCs w:val="20"/>
              </w:rPr>
              <w:t xml:space="preserve">(реквизиты нормативного правового акта </w:t>
            </w:r>
            <w:r w:rsidR="00FF3DF9">
              <w:rPr>
                <w:rFonts w:ascii="Times New Roman" w:hAnsi="Times New Roman" w:cs="Times New Roman"/>
                <w:i/>
                <w:sz w:val="20"/>
                <w:szCs w:val="20"/>
              </w:rPr>
              <w:t>Конаковского муниципального района Тверской области</w:t>
            </w:r>
            <w:r w:rsidRPr="006E3C78">
              <w:rPr>
                <w:rFonts w:ascii="Times New Roman" w:hAnsi="Times New Roman" w:cs="Times New Roman"/>
                <w:i/>
                <w:sz w:val="20"/>
                <w:szCs w:val="20"/>
              </w:rPr>
              <w:t>, утверждающего методические рекомендации)</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4.2. Утверждены типовые формы документов, необходимые для проведения процедуры оценки регулирующего воздействия</w:t>
            </w:r>
            <w:r w:rsidRPr="000424ED">
              <w:rPr>
                <w:rStyle w:val="1"/>
                <w:rFonts w:ascii="Times New Roman" w:hAnsi="Times New Roman" w:cs="Times New Roman"/>
                <w:b/>
                <w:sz w:val="26"/>
                <w:szCs w:val="26"/>
              </w:rPr>
              <w:footnoteReference w:id="4"/>
            </w:r>
          </w:p>
        </w:tc>
        <w:tc>
          <w:tcPr>
            <w:tcW w:w="1515" w:type="dxa"/>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1D05A8" w:rsidP="00892482">
            <w:pPr>
              <w:pStyle w:val="a4"/>
              <w:rPr>
                <w:rFonts w:ascii="Times New Roman" w:hAnsi="Times New Roman" w:cs="Times New Roman"/>
                <w:b/>
                <w:sz w:val="26"/>
                <w:szCs w:val="26"/>
              </w:rPr>
            </w:pPr>
            <w:r w:rsidRPr="000424ED">
              <w:rPr>
                <w:rFonts w:ascii="Times New Roman" w:hAnsi="Times New Roman" w:cs="Times New Roman"/>
                <w:b/>
                <w:sz w:val="26"/>
                <w:szCs w:val="26"/>
              </w:rPr>
              <w:t xml:space="preserve">да </w:t>
            </w:r>
          </w:p>
        </w:tc>
      </w:tr>
      <w:tr w:rsidR="001D05A8" w:rsidRPr="000424ED" w:rsidTr="00E459F8">
        <w:trPr>
          <w:trHeight w:val="680"/>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8F5A7C" w:rsidRPr="000424ED" w:rsidRDefault="008F5A7C" w:rsidP="008F5A7C">
            <w:pPr>
              <w:pStyle w:val="a4"/>
              <w:rPr>
                <w:rFonts w:ascii="Times New Roman" w:hAnsi="Times New Roman" w:cs="Times New Roman"/>
                <w:sz w:val="26"/>
                <w:szCs w:val="26"/>
              </w:rPr>
            </w:pPr>
            <w:r w:rsidRPr="000424ED">
              <w:rPr>
                <w:rFonts w:ascii="Times New Roman" w:hAnsi="Times New Roman" w:cs="Times New Roman"/>
                <w:sz w:val="26"/>
                <w:szCs w:val="26"/>
              </w:rPr>
              <w:t>Решение Собрания депутатов Конаковского района от 27.02.2018г. №</w:t>
            </w:r>
            <w:r w:rsidR="006E3C78">
              <w:rPr>
                <w:rFonts w:ascii="Times New Roman" w:hAnsi="Times New Roman" w:cs="Times New Roman"/>
                <w:sz w:val="26"/>
                <w:szCs w:val="26"/>
              </w:rPr>
              <w:t xml:space="preserve"> </w:t>
            </w:r>
            <w:r w:rsidRPr="000424ED">
              <w:rPr>
                <w:rFonts w:ascii="Times New Roman" w:hAnsi="Times New Roman" w:cs="Times New Roman"/>
                <w:sz w:val="26"/>
                <w:szCs w:val="26"/>
              </w:rPr>
              <w:t xml:space="preserve">378 «Об утверждении Порядка проведения оценки регулирующего воздействия проектов нормативных правовых актов, разрабатываемых отраслевыми (функциональными) органами Администрации Конаковского района Тверской области, экспертизы нормативных правовых актов муниципального образования «Конаковский район» Тверской области, затрагивающих вопросы осуществления предпринимательской и инвестиционной деятельности» </w:t>
            </w:r>
          </w:p>
          <w:p w:rsidR="006E3C78" w:rsidRPr="006E3C78" w:rsidRDefault="006E3C78" w:rsidP="00EF17F1">
            <w:pPr>
              <w:pStyle w:val="a4"/>
              <w:rPr>
                <w:rFonts w:ascii="Times New Roman" w:hAnsi="Times New Roman" w:cs="Times New Roman"/>
                <w:i/>
                <w:sz w:val="20"/>
                <w:szCs w:val="20"/>
              </w:rPr>
            </w:pPr>
          </w:p>
          <w:p w:rsidR="001D05A8" w:rsidRPr="000424ED" w:rsidRDefault="001D05A8" w:rsidP="00FF3DF9">
            <w:pPr>
              <w:pStyle w:val="a4"/>
              <w:rPr>
                <w:rFonts w:ascii="Times New Roman" w:hAnsi="Times New Roman" w:cs="Times New Roman"/>
                <w:sz w:val="26"/>
                <w:szCs w:val="26"/>
              </w:rPr>
            </w:pPr>
            <w:r w:rsidRPr="006E3C78">
              <w:rPr>
                <w:rFonts w:ascii="Times New Roman" w:hAnsi="Times New Roman" w:cs="Times New Roman"/>
                <w:i/>
                <w:sz w:val="20"/>
                <w:szCs w:val="20"/>
              </w:rPr>
              <w:t xml:space="preserve">(реквизиты нормативного правового акта </w:t>
            </w:r>
            <w:r w:rsidR="00FF3DF9">
              <w:rPr>
                <w:rFonts w:ascii="Times New Roman" w:hAnsi="Times New Roman" w:cs="Times New Roman"/>
                <w:i/>
                <w:sz w:val="20"/>
                <w:szCs w:val="20"/>
              </w:rPr>
              <w:t>Конаковского муниципального района</w:t>
            </w:r>
            <w:r w:rsidR="00FF3DF9" w:rsidRPr="000424ED">
              <w:rPr>
                <w:rFonts w:ascii="Times New Roman" w:hAnsi="Times New Roman" w:cs="Times New Roman"/>
                <w:i/>
                <w:sz w:val="20"/>
                <w:szCs w:val="20"/>
              </w:rPr>
              <w:t xml:space="preserve"> Тверской области)</w:t>
            </w:r>
            <w:r w:rsidRPr="006E3C78">
              <w:rPr>
                <w:rFonts w:ascii="Times New Roman" w:hAnsi="Times New Roman" w:cs="Times New Roman"/>
                <w:i/>
                <w:sz w:val="20"/>
                <w:szCs w:val="20"/>
              </w:rPr>
              <w:t>, утверждающего типовые формы документов)</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6E3C78"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 xml:space="preserve">4.3. При проведении оценки регулирующего воздействия используется специализированный региональный интернет-портал </w:t>
            </w:r>
          </w:p>
          <w:p w:rsidR="00905221" w:rsidRDefault="00905221" w:rsidP="00EF17F1">
            <w:pPr>
              <w:pStyle w:val="a4"/>
              <w:rPr>
                <w:rFonts w:ascii="Times New Roman" w:hAnsi="Times New Roman" w:cs="Times New Roman"/>
                <w:sz w:val="26"/>
                <w:szCs w:val="26"/>
              </w:rPr>
            </w:pPr>
          </w:p>
          <w:p w:rsidR="001D05A8" w:rsidRPr="006E3C78" w:rsidRDefault="001D05A8" w:rsidP="00EF17F1">
            <w:pPr>
              <w:pStyle w:val="a4"/>
              <w:rPr>
                <w:rFonts w:ascii="Times New Roman" w:hAnsi="Times New Roman" w:cs="Times New Roman"/>
                <w:i/>
                <w:sz w:val="20"/>
                <w:szCs w:val="20"/>
              </w:rPr>
            </w:pPr>
            <w:r w:rsidRPr="006E3C78">
              <w:rPr>
                <w:rFonts w:ascii="Times New Roman" w:hAnsi="Times New Roman" w:cs="Times New Roman"/>
                <w:i/>
                <w:sz w:val="20"/>
                <w:szCs w:val="20"/>
              </w:rPr>
              <w:t>(указывается электронный адрес)</w:t>
            </w:r>
          </w:p>
        </w:tc>
        <w:tc>
          <w:tcPr>
            <w:tcW w:w="1515" w:type="dxa"/>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нет</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4.4. Нормативные правовые акты Конаковск</w:t>
            </w:r>
            <w:r w:rsidR="00AA7A1C">
              <w:rPr>
                <w:rFonts w:ascii="Times New Roman" w:hAnsi="Times New Roman" w:cs="Times New Roman"/>
                <w:b/>
                <w:sz w:val="26"/>
                <w:szCs w:val="26"/>
              </w:rPr>
              <w:t>ого муниципального</w:t>
            </w:r>
            <w:r w:rsidRPr="000424ED">
              <w:rPr>
                <w:rFonts w:ascii="Times New Roman" w:hAnsi="Times New Roman" w:cs="Times New Roman"/>
                <w:b/>
                <w:sz w:val="26"/>
                <w:szCs w:val="26"/>
              </w:rPr>
              <w:t xml:space="preserve"> район</w:t>
            </w:r>
            <w:r w:rsidR="00AA7A1C">
              <w:rPr>
                <w:rFonts w:ascii="Times New Roman" w:hAnsi="Times New Roman" w:cs="Times New Roman"/>
                <w:b/>
                <w:sz w:val="26"/>
                <w:szCs w:val="26"/>
              </w:rPr>
              <w:t>а</w:t>
            </w:r>
            <w:r w:rsidRPr="000424ED">
              <w:rPr>
                <w:rFonts w:ascii="Times New Roman" w:hAnsi="Times New Roman" w:cs="Times New Roman"/>
                <w:b/>
                <w:sz w:val="26"/>
                <w:szCs w:val="26"/>
              </w:rPr>
              <w:t xml:space="preserve"> Тверской области, а также методические документы по оценке регулирующего воздействия размещены на официальном сайте Конаковск</w:t>
            </w:r>
            <w:r w:rsidR="00FF3DF9">
              <w:rPr>
                <w:rFonts w:ascii="Times New Roman" w:hAnsi="Times New Roman" w:cs="Times New Roman"/>
                <w:b/>
                <w:sz w:val="26"/>
                <w:szCs w:val="26"/>
              </w:rPr>
              <w:t>ого муниципального</w:t>
            </w:r>
            <w:r w:rsidRPr="000424ED">
              <w:rPr>
                <w:rFonts w:ascii="Times New Roman" w:hAnsi="Times New Roman" w:cs="Times New Roman"/>
                <w:b/>
                <w:sz w:val="26"/>
                <w:szCs w:val="26"/>
              </w:rPr>
              <w:t xml:space="preserve"> район</w:t>
            </w:r>
            <w:r w:rsidR="00FF3DF9">
              <w:rPr>
                <w:rFonts w:ascii="Times New Roman" w:hAnsi="Times New Roman" w:cs="Times New Roman"/>
                <w:b/>
                <w:sz w:val="26"/>
                <w:szCs w:val="26"/>
              </w:rPr>
              <w:t>а</w:t>
            </w:r>
            <w:r w:rsidRPr="000424ED">
              <w:rPr>
                <w:rFonts w:ascii="Times New Roman" w:hAnsi="Times New Roman" w:cs="Times New Roman"/>
                <w:b/>
                <w:sz w:val="26"/>
                <w:szCs w:val="26"/>
              </w:rPr>
              <w:t xml:space="preserve"> Тверской области</w:t>
            </w:r>
          </w:p>
          <w:p w:rsidR="001D05A8" w:rsidRPr="006E3C78" w:rsidRDefault="001D05A8" w:rsidP="00EF17F1">
            <w:pPr>
              <w:pStyle w:val="a4"/>
              <w:rPr>
                <w:rFonts w:ascii="Times New Roman" w:hAnsi="Times New Roman" w:cs="Times New Roman"/>
                <w:sz w:val="8"/>
                <w:szCs w:val="8"/>
              </w:rPr>
            </w:pPr>
          </w:p>
          <w:p w:rsidR="00723E7D" w:rsidRDefault="00B9364B" w:rsidP="00EF17F1">
            <w:pPr>
              <w:pStyle w:val="a4"/>
              <w:rPr>
                <w:rFonts w:ascii="Times New Roman" w:hAnsi="Times New Roman" w:cs="Times New Roman"/>
                <w:sz w:val="26"/>
                <w:szCs w:val="26"/>
              </w:rPr>
            </w:pPr>
            <w:hyperlink r:id="rId7" w:history="1">
              <w:r w:rsidR="008D1CC4" w:rsidRPr="0064440B">
                <w:rPr>
                  <w:rStyle w:val="a7"/>
                  <w:rFonts w:ascii="Times New Roman" w:hAnsi="Times New Roman" w:cs="Times New Roman"/>
                  <w:sz w:val="26"/>
                  <w:szCs w:val="26"/>
                </w:rPr>
                <w:t>http://konakovoregion.ru/node/8766</w:t>
              </w:r>
            </w:hyperlink>
            <w:r w:rsidR="008D1CC4">
              <w:rPr>
                <w:rFonts w:ascii="Times New Roman" w:hAnsi="Times New Roman" w:cs="Times New Roman"/>
                <w:sz w:val="26"/>
                <w:szCs w:val="26"/>
              </w:rPr>
              <w:t xml:space="preserve"> </w:t>
            </w:r>
          </w:p>
          <w:p w:rsidR="006E3C78" w:rsidRPr="006E3C78" w:rsidRDefault="006E3C78" w:rsidP="00EF17F1">
            <w:pPr>
              <w:pStyle w:val="a4"/>
              <w:rPr>
                <w:rFonts w:ascii="Times New Roman" w:hAnsi="Times New Roman" w:cs="Times New Roman"/>
                <w:sz w:val="10"/>
                <w:szCs w:val="10"/>
              </w:rPr>
            </w:pPr>
          </w:p>
          <w:p w:rsidR="001D05A8" w:rsidRPr="006E3C78" w:rsidRDefault="001D05A8" w:rsidP="000B0E55">
            <w:pPr>
              <w:pStyle w:val="a4"/>
              <w:rPr>
                <w:rFonts w:ascii="Times New Roman" w:hAnsi="Times New Roman" w:cs="Times New Roman"/>
                <w:i/>
                <w:sz w:val="20"/>
                <w:szCs w:val="20"/>
              </w:rPr>
            </w:pPr>
            <w:r w:rsidRPr="006E3C78">
              <w:rPr>
                <w:rFonts w:ascii="Times New Roman" w:hAnsi="Times New Roman" w:cs="Times New Roman"/>
                <w:i/>
                <w:sz w:val="20"/>
                <w:szCs w:val="20"/>
              </w:rPr>
              <w:t>(указывается электронный адрес)</w:t>
            </w:r>
          </w:p>
        </w:tc>
        <w:tc>
          <w:tcPr>
            <w:tcW w:w="1515" w:type="dxa"/>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lastRenderedPageBreak/>
              <w:t xml:space="preserve">да </w:t>
            </w:r>
          </w:p>
        </w:tc>
      </w:tr>
      <w:tr w:rsidR="001D05A8" w:rsidRPr="000424ED" w:rsidTr="00E459F8">
        <w:trPr>
          <w:trHeight w:val="36"/>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lastRenderedPageBreak/>
              <w:t xml:space="preserve">4.5. Заключения об оценке регулирующего воздействия размещены на официальном сайте </w:t>
            </w:r>
            <w:r w:rsidR="00FF3DF9">
              <w:rPr>
                <w:rFonts w:ascii="Times New Roman" w:hAnsi="Times New Roman" w:cs="Times New Roman"/>
                <w:b/>
                <w:sz w:val="26"/>
                <w:szCs w:val="26"/>
              </w:rPr>
              <w:t xml:space="preserve">Конаковского муниципального района </w:t>
            </w:r>
            <w:r w:rsidRPr="000424ED">
              <w:rPr>
                <w:rFonts w:ascii="Times New Roman" w:hAnsi="Times New Roman" w:cs="Times New Roman"/>
                <w:b/>
                <w:sz w:val="26"/>
                <w:szCs w:val="26"/>
              </w:rPr>
              <w:t>Тверской области</w:t>
            </w:r>
            <w:r w:rsidR="000B0E55" w:rsidRPr="000424ED">
              <w:rPr>
                <w:rFonts w:ascii="Times New Roman" w:hAnsi="Times New Roman" w:cs="Times New Roman"/>
                <w:b/>
                <w:sz w:val="26"/>
                <w:szCs w:val="26"/>
              </w:rPr>
              <w:t xml:space="preserve"> </w:t>
            </w:r>
          </w:p>
          <w:p w:rsidR="008D1CC4" w:rsidRPr="008D1CC4" w:rsidRDefault="008D1CC4" w:rsidP="00EF17F1">
            <w:pPr>
              <w:pStyle w:val="a4"/>
              <w:rPr>
                <w:rFonts w:ascii="Times New Roman" w:hAnsi="Times New Roman" w:cs="Times New Roman"/>
                <w:sz w:val="26"/>
                <w:szCs w:val="26"/>
              </w:rPr>
            </w:pPr>
          </w:p>
          <w:p w:rsidR="001D05A8" w:rsidRPr="006E3C78" w:rsidRDefault="001D05A8" w:rsidP="006E3C78">
            <w:pPr>
              <w:pStyle w:val="a4"/>
              <w:rPr>
                <w:rFonts w:ascii="Times New Roman" w:hAnsi="Times New Roman" w:cs="Times New Roman"/>
                <w:i/>
                <w:sz w:val="20"/>
                <w:szCs w:val="20"/>
              </w:rPr>
            </w:pPr>
            <w:r w:rsidRPr="006E3C78">
              <w:rPr>
                <w:rFonts w:ascii="Times New Roman" w:hAnsi="Times New Roman" w:cs="Times New Roman"/>
                <w:i/>
                <w:sz w:val="20"/>
                <w:szCs w:val="20"/>
              </w:rPr>
              <w:t>(указать электронный адрес)</w:t>
            </w:r>
          </w:p>
        </w:tc>
        <w:tc>
          <w:tcPr>
            <w:tcW w:w="1515" w:type="dxa"/>
            <w:tcBorders>
              <w:top w:val="single" w:sz="6" w:space="0" w:color="000001"/>
              <w:left w:val="single" w:sz="6" w:space="0" w:color="000001"/>
              <w:bottom w:val="single" w:sz="4" w:space="0" w:color="000001"/>
              <w:right w:val="single" w:sz="6" w:space="0" w:color="000001"/>
            </w:tcBorders>
            <w:shd w:val="clear" w:color="auto" w:fill="auto"/>
            <w:vAlign w:val="center"/>
          </w:tcPr>
          <w:p w:rsidR="001D05A8" w:rsidRPr="000424ED" w:rsidRDefault="008D1CC4" w:rsidP="00723E7D">
            <w:pPr>
              <w:pStyle w:val="a4"/>
              <w:rPr>
                <w:rFonts w:ascii="Times New Roman" w:hAnsi="Times New Roman" w:cs="Times New Roman"/>
                <w:b/>
                <w:sz w:val="26"/>
                <w:szCs w:val="26"/>
              </w:rPr>
            </w:pPr>
            <w:r>
              <w:rPr>
                <w:rFonts w:ascii="Times New Roman" w:hAnsi="Times New Roman" w:cs="Times New Roman"/>
                <w:b/>
                <w:sz w:val="26"/>
                <w:szCs w:val="26"/>
              </w:rPr>
              <w:t>нет</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0B0E55" w:rsidRDefault="001D05A8" w:rsidP="00EF17F1">
            <w:pPr>
              <w:pStyle w:val="a4"/>
              <w:rPr>
                <w:rFonts w:ascii="Times New Roman" w:hAnsi="Times New Roman" w:cs="Times New Roman"/>
                <w:sz w:val="26"/>
                <w:szCs w:val="26"/>
              </w:rPr>
            </w:pPr>
            <w:r w:rsidRPr="000424ED">
              <w:rPr>
                <w:rFonts w:ascii="Times New Roman" w:hAnsi="Times New Roman" w:cs="Times New Roman"/>
                <w:b/>
                <w:sz w:val="26"/>
                <w:szCs w:val="26"/>
              </w:rPr>
              <w:t xml:space="preserve">4.6. Информация о проведении публичных консультаций размещается официальном сайте </w:t>
            </w:r>
            <w:r w:rsidR="00FF3DF9">
              <w:rPr>
                <w:rFonts w:ascii="Times New Roman" w:hAnsi="Times New Roman" w:cs="Times New Roman"/>
                <w:b/>
                <w:sz w:val="26"/>
                <w:szCs w:val="26"/>
              </w:rPr>
              <w:t xml:space="preserve">Конаковского муниципального района </w:t>
            </w:r>
            <w:r w:rsidR="00FF3DF9" w:rsidRPr="000424ED">
              <w:rPr>
                <w:rFonts w:ascii="Times New Roman" w:hAnsi="Times New Roman" w:cs="Times New Roman"/>
                <w:b/>
                <w:sz w:val="26"/>
                <w:szCs w:val="26"/>
              </w:rPr>
              <w:t xml:space="preserve">Тверской области </w:t>
            </w:r>
            <w:hyperlink r:id="rId8" w:history="1">
              <w:r w:rsidR="00E459F8" w:rsidRPr="0064440B">
                <w:rPr>
                  <w:rStyle w:val="a7"/>
                  <w:rFonts w:ascii="Times New Roman" w:hAnsi="Times New Roman" w:cs="Times New Roman"/>
                  <w:sz w:val="26"/>
                  <w:szCs w:val="26"/>
                </w:rPr>
                <w:t>http://konakovoregion.ru/taxonomy/term/181?page=1</w:t>
              </w:r>
            </w:hyperlink>
            <w:r w:rsidR="00E459F8">
              <w:rPr>
                <w:rFonts w:ascii="Times New Roman" w:hAnsi="Times New Roman" w:cs="Times New Roman"/>
                <w:sz w:val="26"/>
                <w:szCs w:val="26"/>
              </w:rPr>
              <w:t xml:space="preserve"> </w:t>
            </w:r>
          </w:p>
          <w:p w:rsidR="00E459F8" w:rsidRPr="00E459F8" w:rsidRDefault="00E459F8" w:rsidP="00EF17F1">
            <w:pPr>
              <w:pStyle w:val="a4"/>
              <w:rPr>
                <w:rFonts w:ascii="Times New Roman" w:hAnsi="Times New Roman" w:cs="Times New Roman"/>
                <w:sz w:val="10"/>
                <w:szCs w:val="10"/>
              </w:rPr>
            </w:pPr>
          </w:p>
          <w:p w:rsidR="001D05A8" w:rsidRPr="00E459F8" w:rsidRDefault="001D05A8" w:rsidP="00E459F8">
            <w:pPr>
              <w:pStyle w:val="a4"/>
              <w:rPr>
                <w:rFonts w:ascii="Times New Roman" w:hAnsi="Times New Roman" w:cs="Times New Roman"/>
                <w:i/>
                <w:sz w:val="20"/>
                <w:szCs w:val="20"/>
              </w:rPr>
            </w:pPr>
            <w:r w:rsidRPr="00E459F8">
              <w:rPr>
                <w:rFonts w:ascii="Times New Roman" w:hAnsi="Times New Roman" w:cs="Times New Roman"/>
                <w:i/>
                <w:sz w:val="20"/>
                <w:szCs w:val="20"/>
              </w:rPr>
              <w:t>(указывается электронный адрес)</w:t>
            </w:r>
          </w:p>
        </w:tc>
        <w:tc>
          <w:tcPr>
            <w:tcW w:w="1515" w:type="dxa"/>
            <w:tcBorders>
              <w:top w:val="single" w:sz="4" w:space="0" w:color="000001"/>
              <w:left w:val="single" w:sz="6" w:space="0" w:color="000001"/>
              <w:bottom w:val="single" w:sz="4" w:space="0" w:color="auto"/>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 xml:space="preserve">да </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4.7. Использование других интернет-ресурсов для публикации информации по оценке регулирующего воздействия</w:t>
            </w:r>
          </w:p>
          <w:p w:rsidR="00E459F8" w:rsidRDefault="00E459F8" w:rsidP="00EF17F1">
            <w:pPr>
              <w:pStyle w:val="a4"/>
              <w:rPr>
                <w:rFonts w:ascii="Times New Roman" w:hAnsi="Times New Roman" w:cs="Times New Roman"/>
                <w:sz w:val="26"/>
                <w:szCs w:val="26"/>
              </w:rPr>
            </w:pPr>
          </w:p>
          <w:p w:rsidR="001D05A8" w:rsidRPr="00E459F8" w:rsidRDefault="001D05A8" w:rsidP="00E459F8">
            <w:pPr>
              <w:pStyle w:val="a4"/>
              <w:rPr>
                <w:rFonts w:ascii="Times New Roman" w:hAnsi="Times New Roman" w:cs="Times New Roman"/>
                <w:i/>
                <w:sz w:val="20"/>
                <w:szCs w:val="20"/>
              </w:rPr>
            </w:pPr>
            <w:r w:rsidRPr="00E459F8">
              <w:rPr>
                <w:rFonts w:ascii="Times New Roman" w:hAnsi="Times New Roman" w:cs="Times New Roman"/>
                <w:i/>
                <w:sz w:val="20"/>
                <w:szCs w:val="20"/>
              </w:rPr>
              <w:t>(указывается электронный адрес)</w:t>
            </w:r>
          </w:p>
        </w:tc>
        <w:tc>
          <w:tcPr>
            <w:tcW w:w="1515" w:type="dxa"/>
            <w:tcBorders>
              <w:top w:val="single" w:sz="4" w:space="0" w:color="auto"/>
              <w:left w:val="single" w:sz="6" w:space="0" w:color="000001"/>
              <w:bottom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нет</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459F8">
            <w:pPr>
              <w:pStyle w:val="a4"/>
              <w:rPr>
                <w:rFonts w:ascii="Times New Roman" w:hAnsi="Times New Roman" w:cs="Times New Roman"/>
                <w:b/>
                <w:sz w:val="26"/>
                <w:szCs w:val="26"/>
              </w:rPr>
            </w:pPr>
            <w:r w:rsidRPr="000424ED">
              <w:rPr>
                <w:rFonts w:ascii="Times New Roman" w:hAnsi="Times New Roman" w:cs="Times New Roman"/>
                <w:b/>
                <w:sz w:val="26"/>
                <w:szCs w:val="26"/>
              </w:rPr>
              <w:t xml:space="preserve">4.8. Специалисты </w:t>
            </w:r>
            <w:r w:rsidR="00E459F8">
              <w:rPr>
                <w:rFonts w:ascii="Times New Roman" w:hAnsi="Times New Roman" w:cs="Times New Roman"/>
                <w:b/>
                <w:sz w:val="26"/>
                <w:szCs w:val="26"/>
              </w:rPr>
              <w:t>А</w:t>
            </w:r>
            <w:r w:rsidRPr="000424ED">
              <w:rPr>
                <w:rFonts w:ascii="Times New Roman" w:hAnsi="Times New Roman" w:cs="Times New Roman"/>
                <w:b/>
                <w:sz w:val="26"/>
                <w:szCs w:val="26"/>
              </w:rPr>
              <w:t xml:space="preserve">дминистрации </w:t>
            </w:r>
            <w:r w:rsidR="00E459F8">
              <w:rPr>
                <w:rFonts w:ascii="Times New Roman" w:hAnsi="Times New Roman" w:cs="Times New Roman"/>
                <w:b/>
                <w:sz w:val="26"/>
                <w:szCs w:val="26"/>
              </w:rPr>
              <w:t xml:space="preserve">Конаковского района </w:t>
            </w:r>
            <w:r w:rsidRPr="000424ED">
              <w:rPr>
                <w:rFonts w:ascii="Times New Roman" w:hAnsi="Times New Roman" w:cs="Times New Roman"/>
                <w:b/>
                <w:sz w:val="26"/>
                <w:szCs w:val="26"/>
              </w:rPr>
              <w:t>Тверской области прошли обучение (повышение квалификации) в части оценки регулирующего воздействия</w:t>
            </w:r>
          </w:p>
        </w:tc>
        <w:tc>
          <w:tcPr>
            <w:tcW w:w="1515" w:type="dxa"/>
            <w:tcBorders>
              <w:top w:val="single" w:sz="6" w:space="0" w:color="000001"/>
              <w:left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нет</w:t>
            </w:r>
          </w:p>
        </w:tc>
      </w:tr>
      <w:tr w:rsidR="001D05A8" w:rsidRPr="000424ED" w:rsidTr="00E459F8">
        <w:trPr>
          <w:trHeight w:val="376"/>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E459F8" w:rsidRDefault="001D05A8" w:rsidP="00E459F8">
            <w:pPr>
              <w:pStyle w:val="a4"/>
              <w:rPr>
                <w:rFonts w:ascii="Times New Roman" w:hAnsi="Times New Roman" w:cs="Times New Roman"/>
                <w:i/>
                <w:sz w:val="20"/>
                <w:szCs w:val="20"/>
              </w:rPr>
            </w:pPr>
            <w:r w:rsidRPr="00E459F8">
              <w:rPr>
                <w:rFonts w:ascii="Times New Roman" w:hAnsi="Times New Roman" w:cs="Times New Roman"/>
                <w:i/>
                <w:sz w:val="20"/>
                <w:szCs w:val="20"/>
              </w:rPr>
              <w:t>(указывается дата, программа обучения (повышения квалификации) или вид мероприятия)</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4.9. Проведены региональные мероприятия, посвященные теме оценки регулирующего воздействия</w:t>
            </w:r>
          </w:p>
        </w:tc>
        <w:tc>
          <w:tcPr>
            <w:tcW w:w="1515" w:type="dxa"/>
            <w:tcBorders>
              <w:top w:val="single" w:sz="6" w:space="0" w:color="000001"/>
              <w:left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нет</w:t>
            </w:r>
          </w:p>
        </w:tc>
      </w:tr>
      <w:tr w:rsidR="001D05A8" w:rsidRPr="000424ED" w:rsidTr="00E459F8">
        <w:trPr>
          <w:trHeight w:val="268"/>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0424ED" w:rsidRDefault="001D05A8" w:rsidP="00E459F8">
            <w:pPr>
              <w:pStyle w:val="a4"/>
              <w:rPr>
                <w:rFonts w:ascii="Times New Roman" w:hAnsi="Times New Roman" w:cs="Times New Roman"/>
                <w:sz w:val="26"/>
                <w:szCs w:val="26"/>
              </w:rPr>
            </w:pPr>
            <w:r w:rsidRPr="00E459F8">
              <w:rPr>
                <w:rFonts w:ascii="Times New Roman" w:hAnsi="Times New Roman" w:cs="Times New Roman"/>
                <w:i/>
                <w:sz w:val="20"/>
                <w:szCs w:val="20"/>
              </w:rPr>
              <w:t>(указывается дата, место, вид мероприятия)</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 xml:space="preserve">4.10. Проведены или проводятся мероприятия по информационной поддержке института оценки регулирующего воздействия в СМИ </w:t>
            </w:r>
          </w:p>
        </w:tc>
        <w:tc>
          <w:tcPr>
            <w:tcW w:w="1515" w:type="dxa"/>
            <w:tcBorders>
              <w:top w:val="single" w:sz="6" w:space="0" w:color="000001"/>
              <w:left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нет</w:t>
            </w:r>
          </w:p>
        </w:tc>
      </w:tr>
      <w:tr w:rsidR="001D05A8" w:rsidRPr="000424ED" w:rsidTr="00E459F8">
        <w:trPr>
          <w:trHeight w:val="337"/>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E459F8" w:rsidRDefault="001D05A8" w:rsidP="00E459F8">
            <w:pPr>
              <w:pStyle w:val="a4"/>
              <w:rPr>
                <w:rFonts w:ascii="Times New Roman" w:hAnsi="Times New Roman" w:cs="Times New Roman"/>
                <w:i/>
                <w:sz w:val="20"/>
                <w:szCs w:val="20"/>
              </w:rPr>
            </w:pPr>
            <w:r w:rsidRPr="00E459F8">
              <w:rPr>
                <w:rFonts w:ascii="Times New Roman" w:hAnsi="Times New Roman" w:cs="Times New Roman"/>
                <w:i/>
                <w:sz w:val="20"/>
                <w:szCs w:val="20"/>
              </w:rPr>
              <w:t>(указывается перечень мероприятий)</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4.11. Создан совет / рабочая группа по оценке регулирующего воздействия</w:t>
            </w:r>
          </w:p>
        </w:tc>
        <w:tc>
          <w:tcPr>
            <w:tcW w:w="1515" w:type="dxa"/>
            <w:tcBorders>
              <w:top w:val="single" w:sz="6" w:space="0" w:color="000001"/>
              <w:left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нет</w:t>
            </w:r>
          </w:p>
        </w:tc>
      </w:tr>
      <w:tr w:rsidR="001D05A8" w:rsidRPr="000424ED" w:rsidTr="00E459F8">
        <w:trPr>
          <w:trHeight w:val="295"/>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E459F8" w:rsidRDefault="001D05A8" w:rsidP="00EF17F1">
            <w:pPr>
              <w:pStyle w:val="a4"/>
              <w:rPr>
                <w:rFonts w:ascii="Times New Roman" w:hAnsi="Times New Roman" w:cs="Times New Roman"/>
                <w:i/>
                <w:sz w:val="20"/>
                <w:szCs w:val="20"/>
              </w:rPr>
            </w:pPr>
            <w:r w:rsidRPr="00E459F8">
              <w:rPr>
                <w:rFonts w:ascii="Times New Roman" w:hAnsi="Times New Roman" w:cs="Times New Roman"/>
                <w:i/>
                <w:sz w:val="20"/>
                <w:szCs w:val="20"/>
              </w:rPr>
              <w:t>(реквизиты документов, утверждающих состав и функции указанного совета/рабочей группы)</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4.12. Заключены соглашения о взаимодействии с бизнес-ассоциациями (объединениями) при проведении оценки регулирующего воздействия</w:t>
            </w:r>
          </w:p>
        </w:tc>
        <w:tc>
          <w:tcPr>
            <w:tcW w:w="1515" w:type="dxa"/>
            <w:tcBorders>
              <w:top w:val="single" w:sz="6" w:space="0" w:color="000001"/>
              <w:left w:val="single" w:sz="6"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нет</w:t>
            </w:r>
          </w:p>
        </w:tc>
      </w:tr>
      <w:tr w:rsidR="001D05A8" w:rsidRPr="000424ED" w:rsidTr="00E459F8">
        <w:trPr>
          <w:trHeight w:val="340"/>
        </w:trPr>
        <w:tc>
          <w:tcPr>
            <w:tcW w:w="9571" w:type="dxa"/>
            <w:gridSpan w:val="3"/>
            <w:tcBorders>
              <w:top w:val="single" w:sz="6" w:space="0" w:color="000001"/>
              <w:left w:val="single" w:sz="6" w:space="0" w:color="000001"/>
              <w:bottom w:val="single" w:sz="6" w:space="0" w:color="000001"/>
              <w:right w:val="single" w:sz="6" w:space="0" w:color="000001"/>
            </w:tcBorders>
            <w:shd w:val="clear" w:color="auto" w:fill="auto"/>
            <w:vAlign w:val="center"/>
          </w:tcPr>
          <w:p w:rsidR="001D05A8" w:rsidRPr="00E459F8" w:rsidRDefault="001D05A8" w:rsidP="00EF17F1">
            <w:pPr>
              <w:pStyle w:val="a4"/>
              <w:rPr>
                <w:rFonts w:ascii="Times New Roman" w:hAnsi="Times New Roman" w:cs="Times New Roman"/>
                <w:i/>
                <w:sz w:val="20"/>
                <w:szCs w:val="20"/>
              </w:rPr>
            </w:pPr>
            <w:r w:rsidRPr="00E459F8">
              <w:rPr>
                <w:rFonts w:ascii="Times New Roman" w:hAnsi="Times New Roman" w:cs="Times New Roman"/>
                <w:i/>
                <w:sz w:val="20"/>
                <w:szCs w:val="20"/>
              </w:rPr>
              <w:t>(при наличии, указать с кем заключены соглашения)</w:t>
            </w:r>
          </w:p>
        </w:tc>
      </w:tr>
      <w:tr w:rsidR="001D05A8" w:rsidRPr="000424ED" w:rsidTr="00E459F8">
        <w:trPr>
          <w:trHeight w:val="680"/>
        </w:trPr>
        <w:tc>
          <w:tcPr>
            <w:tcW w:w="8056" w:type="dxa"/>
            <w:gridSpan w:val="2"/>
            <w:tcBorders>
              <w:top w:val="single" w:sz="6" w:space="0" w:color="000001"/>
              <w:left w:val="single" w:sz="6" w:space="0" w:color="000001"/>
              <w:bottom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4.13. Заключено соглашение о взаимодействии с Министерством экономического развития Тверской области</w:t>
            </w:r>
          </w:p>
        </w:tc>
        <w:tc>
          <w:tcPr>
            <w:tcW w:w="1515" w:type="dxa"/>
            <w:tcBorders>
              <w:top w:val="single" w:sz="6" w:space="0" w:color="000001"/>
              <w:left w:val="single" w:sz="6" w:space="0" w:color="000001"/>
              <w:bottom w:val="single" w:sz="4" w:space="0" w:color="000001"/>
              <w:right w:val="single" w:sz="6" w:space="0" w:color="000001"/>
            </w:tcBorders>
            <w:shd w:val="clear" w:color="auto" w:fill="auto"/>
            <w:vAlign w:val="center"/>
          </w:tcPr>
          <w:p w:rsidR="001D05A8" w:rsidRPr="000424ED" w:rsidRDefault="001D05A8" w:rsidP="00EF17F1">
            <w:pPr>
              <w:pStyle w:val="a4"/>
              <w:rPr>
                <w:rFonts w:ascii="Times New Roman" w:hAnsi="Times New Roman" w:cs="Times New Roman"/>
                <w:b/>
                <w:sz w:val="26"/>
                <w:szCs w:val="26"/>
              </w:rPr>
            </w:pPr>
            <w:r w:rsidRPr="000424ED">
              <w:rPr>
                <w:rFonts w:ascii="Times New Roman" w:hAnsi="Times New Roman" w:cs="Times New Roman"/>
                <w:b/>
                <w:sz w:val="26"/>
                <w:szCs w:val="26"/>
              </w:rPr>
              <w:t>нет</w:t>
            </w:r>
          </w:p>
        </w:tc>
      </w:tr>
    </w:tbl>
    <w:p w:rsidR="00E459F8" w:rsidRDefault="00E459F8" w:rsidP="00A2735E">
      <w:pPr>
        <w:spacing w:after="0" w:line="240" w:lineRule="auto"/>
      </w:pPr>
    </w:p>
    <w:p w:rsidR="00A2735E" w:rsidRDefault="00A2735E" w:rsidP="00A2735E">
      <w:pPr>
        <w:spacing w:after="0" w:line="240" w:lineRule="auto"/>
      </w:pPr>
    </w:p>
    <w:p w:rsidR="00A2735E" w:rsidRPr="00B9364B" w:rsidRDefault="00B9364B" w:rsidP="00A2735E">
      <w:pPr>
        <w:spacing w:after="0" w:line="240" w:lineRule="auto"/>
        <w:rPr>
          <w:rFonts w:ascii="Times New Roman" w:hAnsi="Times New Roman" w:cs="Times New Roman"/>
          <w:sz w:val="28"/>
          <w:szCs w:val="28"/>
        </w:rPr>
      </w:pPr>
      <w:r w:rsidRPr="00B9364B">
        <w:rPr>
          <w:rFonts w:ascii="Times New Roman" w:hAnsi="Times New Roman" w:cs="Times New Roman"/>
          <w:sz w:val="28"/>
          <w:szCs w:val="28"/>
        </w:rPr>
        <w:t>Исполняющий обязанности</w:t>
      </w:r>
    </w:p>
    <w:p w:rsidR="00EA0EBE" w:rsidRDefault="00B9364B" w:rsidP="00A2735E">
      <w:pPr>
        <w:spacing w:after="0" w:line="240" w:lineRule="auto"/>
        <w:rPr>
          <w:rFonts w:ascii="Times New Roman" w:hAnsi="Times New Roman" w:cs="Times New Roman"/>
          <w:sz w:val="28"/>
          <w:szCs w:val="28"/>
        </w:rPr>
      </w:pPr>
      <w:r>
        <w:rPr>
          <w:rFonts w:ascii="Times New Roman" w:hAnsi="Times New Roman" w:cs="Times New Roman"/>
          <w:sz w:val="28"/>
          <w:szCs w:val="28"/>
        </w:rPr>
        <w:t>п</w:t>
      </w:r>
      <w:r w:rsidR="00EA0EBE" w:rsidRPr="00EA0EBE">
        <w:rPr>
          <w:rFonts w:ascii="Times New Roman" w:hAnsi="Times New Roman" w:cs="Times New Roman"/>
          <w:sz w:val="28"/>
          <w:szCs w:val="28"/>
        </w:rPr>
        <w:t>ерв</w:t>
      </w:r>
      <w:r>
        <w:rPr>
          <w:rFonts w:ascii="Times New Roman" w:hAnsi="Times New Roman" w:cs="Times New Roman"/>
          <w:sz w:val="28"/>
          <w:szCs w:val="28"/>
        </w:rPr>
        <w:t>ого</w:t>
      </w:r>
      <w:r w:rsidR="00EA0EBE" w:rsidRPr="00EA0EBE">
        <w:rPr>
          <w:rFonts w:ascii="Times New Roman" w:hAnsi="Times New Roman" w:cs="Times New Roman"/>
          <w:sz w:val="28"/>
          <w:szCs w:val="28"/>
        </w:rPr>
        <w:t xml:space="preserve"> заместител</w:t>
      </w:r>
      <w:r>
        <w:rPr>
          <w:rFonts w:ascii="Times New Roman" w:hAnsi="Times New Roman" w:cs="Times New Roman"/>
          <w:sz w:val="28"/>
          <w:szCs w:val="28"/>
        </w:rPr>
        <w:t>я</w:t>
      </w:r>
      <w:r w:rsidR="00EA0EBE" w:rsidRPr="00EA0EBE">
        <w:rPr>
          <w:rFonts w:ascii="Times New Roman" w:hAnsi="Times New Roman" w:cs="Times New Roman"/>
          <w:sz w:val="28"/>
          <w:szCs w:val="28"/>
        </w:rPr>
        <w:t xml:space="preserve"> </w:t>
      </w:r>
      <w:r w:rsidR="00EA0EBE">
        <w:rPr>
          <w:rFonts w:ascii="Times New Roman" w:hAnsi="Times New Roman" w:cs="Times New Roman"/>
          <w:sz w:val="28"/>
          <w:szCs w:val="28"/>
        </w:rPr>
        <w:t>г</w:t>
      </w:r>
      <w:r w:rsidR="00EA0EBE" w:rsidRPr="00EA0EBE">
        <w:rPr>
          <w:rFonts w:ascii="Times New Roman" w:hAnsi="Times New Roman" w:cs="Times New Roman"/>
          <w:sz w:val="28"/>
          <w:szCs w:val="28"/>
        </w:rPr>
        <w:t xml:space="preserve">лавы </w:t>
      </w:r>
      <w:bookmarkStart w:id="0" w:name="_GoBack"/>
      <w:bookmarkEnd w:id="0"/>
    </w:p>
    <w:p w:rsidR="00905221" w:rsidRPr="00EA0EBE" w:rsidRDefault="00EA0EBE" w:rsidP="00A2735E">
      <w:pPr>
        <w:spacing w:after="0" w:line="240" w:lineRule="auto"/>
        <w:rPr>
          <w:rFonts w:ascii="Times New Roman" w:hAnsi="Times New Roman" w:cs="Times New Roman"/>
          <w:sz w:val="28"/>
          <w:szCs w:val="28"/>
        </w:rPr>
      </w:pPr>
      <w:r w:rsidRPr="00EA0EBE">
        <w:rPr>
          <w:rFonts w:ascii="Times New Roman" w:hAnsi="Times New Roman" w:cs="Times New Roman"/>
          <w:sz w:val="28"/>
          <w:szCs w:val="28"/>
        </w:rPr>
        <w:t xml:space="preserve">администрации Конаковского района </w:t>
      </w:r>
      <w:r w:rsidR="00A2735E">
        <w:rPr>
          <w:rFonts w:ascii="Times New Roman" w:hAnsi="Times New Roman" w:cs="Times New Roman"/>
          <w:sz w:val="28"/>
          <w:szCs w:val="28"/>
        </w:rPr>
        <w:t xml:space="preserve">                                   </w:t>
      </w:r>
      <w:r w:rsidR="00B9364B">
        <w:rPr>
          <w:rFonts w:ascii="Times New Roman" w:hAnsi="Times New Roman" w:cs="Times New Roman"/>
          <w:sz w:val="28"/>
          <w:szCs w:val="28"/>
        </w:rPr>
        <w:t xml:space="preserve">   </w:t>
      </w:r>
      <w:r w:rsidR="00A2735E">
        <w:rPr>
          <w:rFonts w:ascii="Times New Roman" w:hAnsi="Times New Roman" w:cs="Times New Roman"/>
          <w:sz w:val="28"/>
          <w:szCs w:val="28"/>
        </w:rPr>
        <w:t xml:space="preserve">      </w:t>
      </w:r>
      <w:r w:rsidR="00B9364B">
        <w:rPr>
          <w:rFonts w:ascii="Times New Roman" w:eastAsia="Times New Roman" w:hAnsi="Times New Roman" w:cs="Times New Roman"/>
          <w:color w:val="000000"/>
          <w:sz w:val="28"/>
          <w:szCs w:val="28"/>
        </w:rPr>
        <w:t>С.Н. Двойных</w:t>
      </w:r>
    </w:p>
    <w:p w:rsidR="00EA0EBE" w:rsidRPr="00EA0EBE" w:rsidRDefault="00EA0EBE" w:rsidP="00A2735E">
      <w:pPr>
        <w:spacing w:after="0" w:line="240" w:lineRule="auto"/>
        <w:jc w:val="both"/>
        <w:rPr>
          <w:rFonts w:ascii="Times New Roman" w:hAnsi="Times New Roman" w:cs="Times New Roman"/>
          <w:sz w:val="20"/>
        </w:rPr>
      </w:pPr>
    </w:p>
    <w:p w:rsidR="00E459F8" w:rsidRDefault="00E459F8" w:rsidP="00A2735E">
      <w:pPr>
        <w:spacing w:after="0" w:line="240" w:lineRule="auto"/>
      </w:pPr>
    </w:p>
    <w:p w:rsidR="00E459F8" w:rsidRDefault="00E459F8" w:rsidP="00A2735E">
      <w:pPr>
        <w:spacing w:after="0" w:line="240" w:lineRule="auto"/>
      </w:pPr>
    </w:p>
    <w:p w:rsidR="00A2735E" w:rsidRDefault="00A2735E" w:rsidP="00A2735E">
      <w:pPr>
        <w:spacing w:after="0" w:line="240" w:lineRule="auto"/>
      </w:pPr>
    </w:p>
    <w:p w:rsidR="00A2735E" w:rsidRDefault="00A2735E" w:rsidP="00A2735E">
      <w:pPr>
        <w:spacing w:after="0" w:line="240" w:lineRule="auto"/>
      </w:pPr>
    </w:p>
    <w:p w:rsidR="00E459F8" w:rsidRDefault="00E459F8" w:rsidP="00A2735E">
      <w:pPr>
        <w:spacing w:after="0" w:line="240" w:lineRule="auto"/>
      </w:pPr>
    </w:p>
    <w:p w:rsidR="00E459F8" w:rsidRPr="00E459F8" w:rsidRDefault="00E459F8" w:rsidP="00A2735E">
      <w:pPr>
        <w:spacing w:after="0" w:line="240" w:lineRule="auto"/>
        <w:rPr>
          <w:rFonts w:ascii="Times New Roman" w:hAnsi="Times New Roman" w:cs="Times New Roman"/>
          <w:sz w:val="20"/>
          <w:szCs w:val="20"/>
        </w:rPr>
      </w:pPr>
      <w:r w:rsidRPr="00E459F8">
        <w:rPr>
          <w:rFonts w:ascii="Times New Roman" w:hAnsi="Times New Roman" w:cs="Times New Roman"/>
          <w:sz w:val="20"/>
          <w:szCs w:val="20"/>
        </w:rPr>
        <w:t>Козлова Елена Александровна</w:t>
      </w:r>
    </w:p>
    <w:p w:rsidR="00E459F8" w:rsidRPr="00E459F8" w:rsidRDefault="00E459F8" w:rsidP="00A2735E">
      <w:pPr>
        <w:spacing w:after="0" w:line="240" w:lineRule="auto"/>
        <w:rPr>
          <w:rFonts w:ascii="Times New Roman" w:hAnsi="Times New Roman" w:cs="Times New Roman"/>
          <w:sz w:val="20"/>
          <w:szCs w:val="20"/>
        </w:rPr>
      </w:pPr>
      <w:r w:rsidRPr="00E459F8">
        <w:rPr>
          <w:rFonts w:ascii="Times New Roman" w:hAnsi="Times New Roman" w:cs="Times New Roman"/>
          <w:sz w:val="20"/>
          <w:szCs w:val="20"/>
        </w:rPr>
        <w:t>8 (48242) 49-783 (доб.141)</w:t>
      </w:r>
    </w:p>
    <w:sectPr w:rsidR="00E459F8" w:rsidRPr="00E459F8" w:rsidSect="00E459F8">
      <w:footerReference w:type="default" r:id="rId9"/>
      <w:pgSz w:w="11906" w:h="16838"/>
      <w:pgMar w:top="1134" w:right="850" w:bottom="568" w:left="1701" w:header="283" w:footer="14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654" w:rsidRDefault="00851654" w:rsidP="001D05A8">
      <w:pPr>
        <w:spacing w:after="0" w:line="240" w:lineRule="auto"/>
      </w:pPr>
      <w:r>
        <w:separator/>
      </w:r>
    </w:p>
  </w:endnote>
  <w:endnote w:type="continuationSeparator" w:id="0">
    <w:p w:rsidR="00851654" w:rsidRDefault="00851654" w:rsidP="001D0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625052754"/>
      <w:docPartObj>
        <w:docPartGallery w:val="Page Numbers (Bottom of Page)"/>
        <w:docPartUnique/>
      </w:docPartObj>
    </w:sdtPr>
    <w:sdtEndPr/>
    <w:sdtContent>
      <w:p w:rsidR="00E459F8" w:rsidRPr="00E459F8" w:rsidRDefault="00E459F8">
        <w:pPr>
          <w:pStyle w:val="aa"/>
          <w:jc w:val="right"/>
          <w:rPr>
            <w:rFonts w:ascii="Times New Roman" w:hAnsi="Times New Roman" w:cs="Times New Roman"/>
          </w:rPr>
        </w:pPr>
        <w:r w:rsidRPr="00E459F8">
          <w:rPr>
            <w:rFonts w:ascii="Times New Roman" w:hAnsi="Times New Roman" w:cs="Times New Roman"/>
          </w:rPr>
          <w:fldChar w:fldCharType="begin"/>
        </w:r>
        <w:r w:rsidRPr="00E459F8">
          <w:rPr>
            <w:rFonts w:ascii="Times New Roman" w:hAnsi="Times New Roman" w:cs="Times New Roman"/>
          </w:rPr>
          <w:instrText>PAGE   \* MERGEFORMAT</w:instrText>
        </w:r>
        <w:r w:rsidRPr="00E459F8">
          <w:rPr>
            <w:rFonts w:ascii="Times New Roman" w:hAnsi="Times New Roman" w:cs="Times New Roman"/>
          </w:rPr>
          <w:fldChar w:fldCharType="separate"/>
        </w:r>
        <w:r w:rsidR="00B9364B">
          <w:rPr>
            <w:rFonts w:ascii="Times New Roman" w:hAnsi="Times New Roman" w:cs="Times New Roman"/>
            <w:noProof/>
          </w:rPr>
          <w:t>6</w:t>
        </w:r>
        <w:r w:rsidRPr="00E459F8">
          <w:rPr>
            <w:rFonts w:ascii="Times New Roman" w:hAnsi="Times New Roman" w:cs="Times New Roman"/>
          </w:rPr>
          <w:fldChar w:fldCharType="end"/>
        </w:r>
      </w:p>
    </w:sdtContent>
  </w:sdt>
  <w:p w:rsidR="00E459F8" w:rsidRPr="00E459F8" w:rsidRDefault="00E459F8">
    <w:pPr>
      <w:pStyle w:val="aa"/>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654" w:rsidRDefault="00851654" w:rsidP="001D05A8">
      <w:pPr>
        <w:spacing w:after="0" w:line="240" w:lineRule="auto"/>
      </w:pPr>
      <w:r>
        <w:separator/>
      </w:r>
    </w:p>
  </w:footnote>
  <w:footnote w:type="continuationSeparator" w:id="0">
    <w:p w:rsidR="00851654" w:rsidRDefault="00851654" w:rsidP="001D05A8">
      <w:pPr>
        <w:spacing w:after="0" w:line="240" w:lineRule="auto"/>
      </w:pPr>
      <w:r>
        <w:continuationSeparator/>
      </w:r>
    </w:p>
  </w:footnote>
  <w:footnote w:id="1">
    <w:p w:rsidR="00851654" w:rsidRDefault="00851654" w:rsidP="00BF7751">
      <w:pPr>
        <w:pStyle w:val="a5"/>
        <w:spacing w:after="0" w:line="240" w:lineRule="auto"/>
      </w:pPr>
      <w:r>
        <w:rPr>
          <w:rStyle w:val="a3"/>
          <w:rFonts w:ascii="Times New Roman" w:hAnsi="Times New Roman"/>
        </w:rPr>
        <w:footnoteRef/>
      </w:r>
      <w:r>
        <w:rPr>
          <w:rFonts w:ascii="Times New Roman" w:eastAsia="Calibri" w:hAnsi="Times New Roman" w:cs="Times New Roman"/>
          <w:sz w:val="16"/>
        </w:rPr>
        <w:tab/>
        <w:t xml:space="preserve"> осуществляется не в режиме разовых, пилотных оценок</w:t>
      </w:r>
    </w:p>
  </w:footnote>
  <w:footnote w:id="2">
    <w:p w:rsidR="00851654" w:rsidRDefault="00851654" w:rsidP="00BF7751">
      <w:pPr>
        <w:pStyle w:val="a5"/>
        <w:spacing w:after="0" w:line="240" w:lineRule="auto"/>
      </w:pPr>
      <w:r>
        <w:rPr>
          <w:rStyle w:val="a3"/>
          <w:rFonts w:ascii="Times New Roman" w:hAnsi="Times New Roman"/>
        </w:rPr>
        <w:footnoteRef/>
      </w:r>
      <w:r>
        <w:rPr>
          <w:rFonts w:ascii="Times New Roman" w:eastAsia="Calibri" w:hAnsi="Times New Roman" w:cs="Times New Roman"/>
          <w:sz w:val="16"/>
        </w:rPr>
        <w:tab/>
        <w:t xml:space="preserve"> отражается в заключении об оценке регулирующего воздействия</w:t>
      </w:r>
    </w:p>
  </w:footnote>
  <w:footnote w:id="3">
    <w:p w:rsidR="00851654" w:rsidRDefault="00851654" w:rsidP="00BF7751">
      <w:pPr>
        <w:pStyle w:val="a5"/>
        <w:spacing w:after="0" w:line="240" w:lineRule="auto"/>
      </w:pPr>
      <w:r>
        <w:rPr>
          <w:rStyle w:val="a3"/>
          <w:rFonts w:ascii="Times New Roman" w:hAnsi="Times New Roman"/>
        </w:rPr>
        <w:footnoteRef/>
      </w:r>
      <w:r>
        <w:rPr>
          <w:rFonts w:ascii="Times New Roman" w:eastAsia="Calibri" w:hAnsi="Times New Roman" w:cs="Times New Roman"/>
          <w:sz w:val="16"/>
        </w:rPr>
        <w:tab/>
        <w:t xml:space="preserve"> отражается в заключении об оценке регулирующего воздействия</w:t>
      </w:r>
    </w:p>
  </w:footnote>
  <w:footnote w:id="4">
    <w:p w:rsidR="00851654" w:rsidRDefault="00851654" w:rsidP="001D05A8">
      <w:pPr>
        <w:pStyle w:val="a5"/>
      </w:pPr>
      <w:r>
        <w:rPr>
          <w:rStyle w:val="a3"/>
          <w:rFonts w:ascii="Times New Roman" w:hAnsi="Times New Roman"/>
        </w:rPr>
        <w:footnoteRef/>
      </w:r>
      <w:r>
        <w:rPr>
          <w:rFonts w:ascii="Times New Roman" w:eastAsia="Calibri" w:hAnsi="Times New Roman" w:cs="Times New Roman"/>
          <w:sz w:val="16"/>
        </w:rPr>
        <w:tab/>
        <w:t xml:space="preserve"> форма уведомления, форма сводного отчета, форма сводки предложений, форма заключения об ОРВ, прочие формы документов</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Times New Roman" w:hAnsi="Times New Roman" w:cs="Times New Roman"/>
        <w:sz w:val="28"/>
        <w:lang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A522FDA"/>
    <w:multiLevelType w:val="hybridMultilevel"/>
    <w:tmpl w:val="E334BE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D05A8"/>
    <w:rsid w:val="000424ED"/>
    <w:rsid w:val="00072489"/>
    <w:rsid w:val="00075FB9"/>
    <w:rsid w:val="000B0E55"/>
    <w:rsid w:val="000E5140"/>
    <w:rsid w:val="00143FEC"/>
    <w:rsid w:val="001D05A8"/>
    <w:rsid w:val="002A22CE"/>
    <w:rsid w:val="004C1B62"/>
    <w:rsid w:val="00582D92"/>
    <w:rsid w:val="005A0817"/>
    <w:rsid w:val="005C2FFD"/>
    <w:rsid w:val="005E36A5"/>
    <w:rsid w:val="006B33E8"/>
    <w:rsid w:val="006E3C78"/>
    <w:rsid w:val="00723E7D"/>
    <w:rsid w:val="007561E1"/>
    <w:rsid w:val="00851654"/>
    <w:rsid w:val="00892482"/>
    <w:rsid w:val="008D1CC4"/>
    <w:rsid w:val="008F5A7C"/>
    <w:rsid w:val="00905221"/>
    <w:rsid w:val="0092244B"/>
    <w:rsid w:val="00964954"/>
    <w:rsid w:val="009A2FA7"/>
    <w:rsid w:val="00A2735E"/>
    <w:rsid w:val="00AA7A1C"/>
    <w:rsid w:val="00B01361"/>
    <w:rsid w:val="00B90807"/>
    <w:rsid w:val="00B9364B"/>
    <w:rsid w:val="00BF7751"/>
    <w:rsid w:val="00D16410"/>
    <w:rsid w:val="00D25649"/>
    <w:rsid w:val="00D50CE1"/>
    <w:rsid w:val="00DC5DE1"/>
    <w:rsid w:val="00E459F8"/>
    <w:rsid w:val="00E751C0"/>
    <w:rsid w:val="00EA0EBE"/>
    <w:rsid w:val="00EF17F1"/>
    <w:rsid w:val="00F05C27"/>
    <w:rsid w:val="00F73F1E"/>
    <w:rsid w:val="00FF3D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7B8D6"/>
  <w15:docId w15:val="{6D1C5DC8-3110-436F-9686-0199D8C78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6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rsid w:val="001D05A8"/>
  </w:style>
  <w:style w:type="character" w:customStyle="1" w:styleId="1">
    <w:name w:val="Знак сноски1"/>
    <w:rsid w:val="001D05A8"/>
    <w:rPr>
      <w:vertAlign w:val="superscript"/>
    </w:rPr>
  </w:style>
  <w:style w:type="paragraph" w:styleId="a4">
    <w:name w:val="No Spacing"/>
    <w:qFormat/>
    <w:rsid w:val="001D05A8"/>
    <w:pPr>
      <w:suppressAutoHyphens/>
      <w:spacing w:after="0" w:line="240" w:lineRule="auto"/>
    </w:pPr>
    <w:rPr>
      <w:rFonts w:ascii="Calibri" w:eastAsia="Courier New" w:hAnsi="Calibri" w:cs="Symbol"/>
      <w:kern w:val="1"/>
      <w:szCs w:val="24"/>
      <w:lang w:eastAsia="zh-CN" w:bidi="hi-IN"/>
    </w:rPr>
  </w:style>
  <w:style w:type="paragraph" w:styleId="a5">
    <w:name w:val="footnote text"/>
    <w:basedOn w:val="a"/>
    <w:link w:val="a6"/>
    <w:rsid w:val="001D05A8"/>
    <w:pPr>
      <w:suppressAutoHyphens/>
    </w:pPr>
    <w:rPr>
      <w:rFonts w:ascii="Calibri" w:eastAsia="Courier New" w:hAnsi="Calibri" w:cs="Symbol"/>
      <w:kern w:val="1"/>
      <w:szCs w:val="24"/>
      <w:lang w:eastAsia="zh-CN" w:bidi="hi-IN"/>
    </w:rPr>
  </w:style>
  <w:style w:type="character" w:customStyle="1" w:styleId="a6">
    <w:name w:val="Текст сноски Знак"/>
    <w:basedOn w:val="a0"/>
    <w:link w:val="a5"/>
    <w:rsid w:val="001D05A8"/>
    <w:rPr>
      <w:rFonts w:ascii="Calibri" w:eastAsia="Courier New" w:hAnsi="Calibri" w:cs="Symbol"/>
      <w:kern w:val="1"/>
      <w:szCs w:val="24"/>
      <w:lang w:eastAsia="zh-CN" w:bidi="hi-IN"/>
    </w:rPr>
  </w:style>
  <w:style w:type="character" w:styleId="a7">
    <w:name w:val="Hyperlink"/>
    <w:basedOn w:val="a0"/>
    <w:uiPriority w:val="99"/>
    <w:unhideWhenUsed/>
    <w:rsid w:val="006E3C78"/>
    <w:rPr>
      <w:color w:val="0000FF" w:themeColor="hyperlink"/>
      <w:u w:val="single"/>
    </w:rPr>
  </w:style>
  <w:style w:type="paragraph" w:styleId="a8">
    <w:name w:val="header"/>
    <w:basedOn w:val="a"/>
    <w:link w:val="a9"/>
    <w:uiPriority w:val="99"/>
    <w:unhideWhenUsed/>
    <w:rsid w:val="00E459F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459F8"/>
  </w:style>
  <w:style w:type="paragraph" w:styleId="aa">
    <w:name w:val="footer"/>
    <w:basedOn w:val="a"/>
    <w:link w:val="ab"/>
    <w:uiPriority w:val="99"/>
    <w:unhideWhenUsed/>
    <w:rsid w:val="00E459F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459F8"/>
  </w:style>
  <w:style w:type="paragraph" w:styleId="ac">
    <w:name w:val="Balloon Text"/>
    <w:basedOn w:val="a"/>
    <w:link w:val="ad"/>
    <w:uiPriority w:val="99"/>
    <w:semiHidden/>
    <w:unhideWhenUsed/>
    <w:rsid w:val="00E459F8"/>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E459F8"/>
    <w:rPr>
      <w:rFonts w:ascii="Segoe UI" w:hAnsi="Segoe UI" w:cs="Segoe UI"/>
      <w:sz w:val="18"/>
      <w:szCs w:val="18"/>
    </w:rPr>
  </w:style>
  <w:style w:type="character" w:styleId="ae">
    <w:name w:val="FollowedHyperlink"/>
    <w:basedOn w:val="a0"/>
    <w:uiPriority w:val="99"/>
    <w:semiHidden/>
    <w:unhideWhenUsed/>
    <w:rsid w:val="009052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42216">
      <w:bodyDiv w:val="1"/>
      <w:marLeft w:val="0"/>
      <w:marRight w:val="0"/>
      <w:marTop w:val="0"/>
      <w:marBottom w:val="0"/>
      <w:divBdr>
        <w:top w:val="none" w:sz="0" w:space="0" w:color="auto"/>
        <w:left w:val="none" w:sz="0" w:space="0" w:color="auto"/>
        <w:bottom w:val="none" w:sz="0" w:space="0" w:color="auto"/>
        <w:right w:val="none" w:sz="0" w:space="0" w:color="auto"/>
      </w:divBdr>
    </w:div>
    <w:div w:id="1585190269">
      <w:bodyDiv w:val="1"/>
      <w:marLeft w:val="0"/>
      <w:marRight w:val="0"/>
      <w:marTop w:val="0"/>
      <w:marBottom w:val="0"/>
      <w:divBdr>
        <w:top w:val="none" w:sz="0" w:space="0" w:color="auto"/>
        <w:left w:val="none" w:sz="0" w:space="0" w:color="auto"/>
        <w:bottom w:val="none" w:sz="0" w:space="0" w:color="auto"/>
        <w:right w:val="none" w:sz="0" w:space="0" w:color="auto"/>
      </w:divBdr>
    </w:div>
    <w:div w:id="202744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onakovoregion.ru/taxonomy/term/181?page=1" TargetMode="External"/><Relationship Id="rId3" Type="http://schemas.openxmlformats.org/officeDocument/2006/relationships/settings" Target="settings.xml"/><Relationship Id="rId7" Type="http://schemas.openxmlformats.org/officeDocument/2006/relationships/hyperlink" Target="http://konakovoregion.ru/node/876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718</TotalTime>
  <Pages>6</Pages>
  <Words>2034</Words>
  <Characters>11598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Specialist</cp:lastModifiedBy>
  <cp:revision>24</cp:revision>
  <cp:lastPrinted>2022-01-10T05:59:00Z</cp:lastPrinted>
  <dcterms:created xsi:type="dcterms:W3CDTF">2019-01-10T09:52:00Z</dcterms:created>
  <dcterms:modified xsi:type="dcterms:W3CDTF">2022-01-10T06:02:00Z</dcterms:modified>
</cp:coreProperties>
</file>