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3A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Ежегодный доклад 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о состоянии и развитии конкурентной среды на рынках товаров и услуг муниципального образования «Конаковский район» 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Тверской области</w:t>
      </w:r>
      <w:r w:rsidR="000550EC">
        <w:rPr>
          <w:rFonts w:ascii="Times New Roman" w:eastAsia="Times New Roman CYR" w:hAnsi="Times New Roman" w:cs="Times New Roman"/>
          <w:sz w:val="28"/>
          <w:szCs w:val="28"/>
        </w:rPr>
        <w:t xml:space="preserve"> за 2018 год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</w:rPr>
      </w:pP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Введение</w:t>
      </w:r>
    </w:p>
    <w:p w:rsidR="00E55206" w:rsidRPr="00D134C6" w:rsidRDefault="00E55206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Настоящий доклад о состоянии и развитии конкурентной среды на рынках товаров, работ и услуг  муниципального образования «Конаковский район» Тверской области (далее -</w:t>
      </w:r>
      <w:r w:rsidR="00095782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Д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оклад) подготовлен в соответствии с заключенным соглашением №15-СКР/17 от 25.08.2017г. между Министерством экономического развития  Тверской области и Администрацией Конаковского района Тверской области по внедрению на территории МО «Конаковский район» Тверской области стандарта развития конкуренции в субъектах Российской Федерации (далее - Соглашение).</w:t>
      </w:r>
    </w:p>
    <w:p w:rsidR="00923A05" w:rsidRPr="00D134C6" w:rsidRDefault="00923A05" w:rsidP="00E5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="00095782" w:rsidRPr="00D134C6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окладе представлены результаты мониторингов состояния конкуренции на рынках товаров, работ и услуг района</w:t>
      </w:r>
      <w:r w:rsidR="000D5C91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В соответствии с п. 5.2.5 Соглашения Администрацией Конаковского района Тверской области в 201</w:t>
      </w:r>
      <w:r w:rsidR="00BB406B" w:rsidRPr="00D134C6">
        <w:rPr>
          <w:rFonts w:ascii="Times New Roman" w:eastAsia="Times New Roman CYR" w:hAnsi="Times New Roman" w:cs="Times New Roman"/>
          <w:sz w:val="28"/>
          <w:szCs w:val="28"/>
        </w:rPr>
        <w:t>8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г. осуществлен мониторинг:</w:t>
      </w:r>
    </w:p>
    <w:p w:rsidR="000D5C91" w:rsidRPr="000D5C91" w:rsidRDefault="000D5C91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D5C91">
        <w:rPr>
          <w:rFonts w:ascii="Times New Roman" w:eastAsia="Times New Roman CYR" w:hAnsi="Times New Roman" w:cs="Times New Roman"/>
          <w:sz w:val="28"/>
          <w:szCs w:val="28"/>
        </w:rPr>
        <w:t>- удовлетворенности потребителей качеством товаров, работ и услуг на рынках  МО «Конаковский район» Тверской области и состоянием ценовой конкуренции;</w:t>
      </w:r>
    </w:p>
    <w:p w:rsidR="00923A05" w:rsidRPr="000D5C91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D5C91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A94928" w:rsidRPr="000D5C9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D5C91">
        <w:rPr>
          <w:rFonts w:ascii="Times New Roman" w:eastAsia="Times New Roman CYR" w:hAnsi="Times New Roman" w:cs="Times New Roman"/>
          <w:sz w:val="28"/>
          <w:szCs w:val="28"/>
        </w:rPr>
        <w:t>наличия (отсутствия) административных барьеров и оценки состояния конкурентной среды субъектами предпринимательской деятельности;</w:t>
      </w:r>
    </w:p>
    <w:p w:rsidR="000D5C91" w:rsidRPr="000D5C91" w:rsidRDefault="000D5C91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D5C91">
        <w:rPr>
          <w:rFonts w:ascii="Times New Roman" w:eastAsia="Times New Roman CYR" w:hAnsi="Times New Roman" w:cs="Times New Roman"/>
          <w:sz w:val="28"/>
          <w:szCs w:val="28"/>
        </w:rPr>
        <w:t>- оценка состояния конкуренции и конкурентной среды;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D5C91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A94928" w:rsidRPr="000D5C9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D5C91">
        <w:rPr>
          <w:rFonts w:ascii="Times New Roman" w:eastAsia="Times New Roman CYR" w:hAnsi="Times New Roman" w:cs="Times New Roman"/>
          <w:sz w:val="28"/>
          <w:szCs w:val="28"/>
        </w:rPr>
        <w:t>удовлетворенности субъектов  предпринимательской деятельности и 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 товаров, работ и услуг  МО «Конаковский район» Тверской области и деятельности по содействию развитию конкуренции, размещаемой Министерством экономического развития Тверской области и Администрацией Конаковского района Тверской области;</w:t>
      </w:r>
    </w:p>
    <w:p w:rsidR="000D5C91" w:rsidRPr="00D134C6" w:rsidRDefault="000D5C91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деятельности субъектов естественных монополий на территории Конаковского района;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A94928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деятельност</w:t>
      </w:r>
      <w:r w:rsidR="00217062" w:rsidRPr="00D134C6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хозяйствующих субъектов, доля участия МО</w:t>
      </w:r>
      <w:r w:rsidR="000D5C91">
        <w:rPr>
          <w:rFonts w:ascii="Times New Roman" w:eastAsia="Times New Roman CYR" w:hAnsi="Times New Roman" w:cs="Times New Roman"/>
          <w:sz w:val="28"/>
          <w:szCs w:val="28"/>
        </w:rPr>
        <w:t xml:space="preserve"> «Конаковский район»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Тверской области  в которых составляет 50 и более процентов, осуществляющих деятельность на территории МО «Конаковский район» Тверской области, с обозначением объема выручки. </w:t>
      </w:r>
    </w:p>
    <w:p w:rsidR="000D5C91" w:rsidRPr="00D134C6" w:rsidRDefault="000D5C91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55206" w:rsidRPr="00D134C6" w:rsidRDefault="00E55206" w:rsidP="00E55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4C6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экономического развития </w:t>
      </w:r>
    </w:p>
    <w:p w:rsidR="00E55206" w:rsidRPr="00D134C6" w:rsidRDefault="00E55206" w:rsidP="00E55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4C6">
        <w:rPr>
          <w:rFonts w:ascii="Times New Roman" w:hAnsi="Times New Roman" w:cs="Times New Roman"/>
          <w:b/>
          <w:sz w:val="28"/>
          <w:szCs w:val="28"/>
        </w:rPr>
        <w:t xml:space="preserve">Конаковского района </w:t>
      </w:r>
    </w:p>
    <w:p w:rsidR="00BB222A" w:rsidRPr="00D134C6" w:rsidRDefault="00BB222A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Анализ конкурентной среды проведен на основе статистических данных, результатов мониторингов. Одним из основных показателей, отражающих состояние  конкурентной среды, является динамика числа зарегистрированных  хозяйствующих субъектов в МО «Конаковский район» Тверской области.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lastRenderedPageBreak/>
        <w:t>Согласно данным Территориального органа Федеральной службы государственной статистики по Тверской области по состоянию на 01.10.201</w:t>
      </w:r>
      <w:r w:rsidR="00235A14" w:rsidRPr="00D134C6">
        <w:rPr>
          <w:rFonts w:ascii="Times New Roman" w:eastAsia="Times New Roman CYR" w:hAnsi="Times New Roman" w:cs="Times New Roman"/>
          <w:sz w:val="28"/>
          <w:szCs w:val="28"/>
        </w:rPr>
        <w:t>8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г. в МО «Конаковский район» Тверской области зарегистрировано </w:t>
      </w:r>
      <w:r w:rsidR="00923C2F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1606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хозяйствующих субъектов и 21</w:t>
      </w:r>
      <w:r w:rsidR="00BE722E" w:rsidRPr="00D134C6">
        <w:rPr>
          <w:rFonts w:ascii="Times New Roman" w:eastAsia="Times New Roman CYR" w:hAnsi="Times New Roman" w:cs="Times New Roman"/>
          <w:sz w:val="28"/>
          <w:szCs w:val="28"/>
        </w:rPr>
        <w:t>5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8  индивидуальных предпринимателей.</w:t>
      </w:r>
      <w:r w:rsidR="00923C2F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По сравнению с аналогичным периодом 2016г. число хозяйствующих субъектов сократилось на 71 ед., число  индивидуальных предпринимателей сократилось на 40 ед.</w:t>
      </w:r>
    </w:p>
    <w:p w:rsidR="00923C2F" w:rsidRPr="00D134C6" w:rsidRDefault="00923C2F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Динамика  </w:t>
      </w:r>
      <w:r w:rsidR="00B2447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хозяйствующих субъектов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представлена на рисунке 1. 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23A05" w:rsidRPr="00D134C6" w:rsidRDefault="00923A05" w:rsidP="0058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noProof/>
          <w:sz w:val="28"/>
          <w:szCs w:val="28"/>
        </w:rPr>
        <w:drawing>
          <wp:inline distT="0" distB="0" distL="0" distR="0">
            <wp:extent cx="6600306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828" w:rsidRPr="00D134C6" w:rsidRDefault="004B3828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D134C6">
        <w:rPr>
          <w:rFonts w:ascii="Times New Roman" w:eastAsia="Times New Roman CYR" w:hAnsi="Times New Roman" w:cs="Times New Roman"/>
          <w:i/>
          <w:sz w:val="24"/>
          <w:szCs w:val="24"/>
        </w:rPr>
        <w:t xml:space="preserve">Рис.1 Динамика  </w:t>
      </w:r>
      <w:r w:rsidR="00B24475" w:rsidRPr="00D134C6">
        <w:rPr>
          <w:rFonts w:ascii="Times New Roman" w:eastAsia="Times New Roman CYR" w:hAnsi="Times New Roman" w:cs="Times New Roman"/>
          <w:i/>
          <w:sz w:val="24"/>
          <w:szCs w:val="24"/>
        </w:rPr>
        <w:t>хозяйствующих субъектов в Конаковском районе</w:t>
      </w:r>
    </w:p>
    <w:p w:rsidR="004B3828" w:rsidRPr="00D134C6" w:rsidRDefault="004B3828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2447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За период с 201</w:t>
      </w:r>
      <w:r w:rsidR="00586E03" w:rsidRPr="00D134C6">
        <w:rPr>
          <w:rFonts w:ascii="Times New Roman" w:eastAsia="Times New Roman CYR" w:hAnsi="Times New Roman" w:cs="Times New Roman"/>
          <w:sz w:val="28"/>
          <w:szCs w:val="28"/>
        </w:rPr>
        <w:t>5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по 201</w:t>
      </w:r>
      <w:r w:rsidR="00BE722E" w:rsidRPr="00D134C6">
        <w:rPr>
          <w:rFonts w:ascii="Times New Roman" w:eastAsia="Times New Roman CYR" w:hAnsi="Times New Roman" w:cs="Times New Roman"/>
          <w:sz w:val="28"/>
          <w:szCs w:val="28"/>
        </w:rPr>
        <w:t>7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годы  наблюдается</w:t>
      </w:r>
      <w:r w:rsidR="00B24475" w:rsidRPr="00D134C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B24475" w:rsidRPr="00D134C6" w:rsidRDefault="00B2447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увеличение числа крупных предприятий на 306 ед.</w:t>
      </w:r>
      <w:r w:rsidR="00C9202C" w:rsidRPr="00D134C6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923A05" w:rsidRPr="00D134C6" w:rsidRDefault="00B2447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сокращение числа </w:t>
      </w:r>
      <w:r w:rsidR="00C9202C" w:rsidRPr="00D134C6">
        <w:rPr>
          <w:rFonts w:ascii="Times New Roman" w:eastAsia="Times New Roman CYR" w:hAnsi="Times New Roman" w:cs="Times New Roman"/>
          <w:sz w:val="28"/>
          <w:szCs w:val="28"/>
        </w:rPr>
        <w:t>средних и малых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9202C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предприятий 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>(</w:t>
      </w:r>
      <w:r w:rsidR="004967C2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на </w:t>
      </w:r>
      <w:r w:rsidR="00586E03" w:rsidRPr="00D134C6">
        <w:rPr>
          <w:rFonts w:ascii="Times New Roman" w:eastAsia="Times New Roman CYR" w:hAnsi="Times New Roman" w:cs="Times New Roman"/>
          <w:sz w:val="28"/>
          <w:szCs w:val="28"/>
        </w:rPr>
        <w:t>77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ед.). Сокращение обусловлено тяжелой экономической ситуацией в стране, в связи с чем</w:t>
      </w:r>
      <w:r w:rsidR="00FA4DE4" w:rsidRPr="00D134C6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малые и </w:t>
      </w:r>
      <w:proofErr w:type="spellStart"/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>микропредприятия</w:t>
      </w:r>
      <w:proofErr w:type="spellEnd"/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 меняют организационно-правовую форму.</w:t>
      </w:r>
    </w:p>
    <w:p w:rsidR="00923A05" w:rsidRPr="00D134C6" w:rsidRDefault="00B2447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9D62B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586E03" w:rsidRPr="00D134C6">
        <w:rPr>
          <w:rFonts w:ascii="Times New Roman" w:eastAsia="Times New Roman CYR" w:hAnsi="Times New Roman" w:cs="Times New Roman"/>
          <w:sz w:val="28"/>
          <w:szCs w:val="28"/>
        </w:rPr>
        <w:t>незначительный р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>ост числа индивидуальных предпринимателей</w:t>
      </w:r>
      <w:r w:rsidR="00586E03" w:rsidRPr="00D134C6">
        <w:rPr>
          <w:rFonts w:ascii="Times New Roman" w:eastAsia="Times New Roman CYR" w:hAnsi="Times New Roman" w:cs="Times New Roman"/>
          <w:sz w:val="28"/>
          <w:szCs w:val="28"/>
        </w:rPr>
        <w:t>, ко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то</w:t>
      </w:r>
      <w:r w:rsidR="00586E03" w:rsidRPr="00D134C6">
        <w:rPr>
          <w:rFonts w:ascii="Times New Roman" w:eastAsia="Times New Roman CYR" w:hAnsi="Times New Roman" w:cs="Times New Roman"/>
          <w:sz w:val="28"/>
          <w:szCs w:val="28"/>
        </w:rPr>
        <w:t>рый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обусловлен рядом причин:</w:t>
      </w:r>
    </w:p>
    <w:p w:rsidR="009D62B2" w:rsidRPr="00D134C6" w:rsidRDefault="00923A05" w:rsidP="009D6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- реализация мер государственной поддержки субъектов малого и среднего предпринимательства</w:t>
      </w:r>
      <w:r w:rsidR="009D62B2">
        <w:rPr>
          <w:rFonts w:ascii="Times New Roman" w:eastAsia="Times New Roman CYR" w:hAnsi="Times New Roman" w:cs="Times New Roman"/>
          <w:sz w:val="28"/>
          <w:szCs w:val="28"/>
        </w:rPr>
        <w:t xml:space="preserve"> (в том числе </w:t>
      </w:r>
      <w:r w:rsidR="009D62B2" w:rsidRPr="00D134C6">
        <w:rPr>
          <w:rFonts w:ascii="Times New Roman" w:eastAsia="Times New Roman CYR" w:hAnsi="Times New Roman" w:cs="Times New Roman"/>
          <w:sz w:val="28"/>
          <w:szCs w:val="28"/>
        </w:rPr>
        <w:t>предусматривающих ряд льгот по части налогообложения для малого и среднего бизнеса;</w:t>
      </w:r>
    </w:p>
    <w:p w:rsidR="00923A05" w:rsidRPr="00D134C6" w:rsidRDefault="00923A05" w:rsidP="00923A05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- реализация мер муниципальной поддержки субъектов малого и среднего предпринимательства в рамках муниципальной программы МО «Конаковский район» </w:t>
      </w:r>
      <w:r w:rsidRPr="00D134C6">
        <w:rPr>
          <w:rFonts w:ascii="Times New Roman" w:eastAsia="Times New Roman CYR" w:hAnsi="Times New Roman" w:cs="Times New Roman"/>
          <w:color w:val="000000"/>
          <w:sz w:val="28"/>
          <w:szCs w:val="28"/>
        </w:rPr>
        <w:t>Тверской области «Развитие малого и среднего предпринимательства в Конаковском районе» на 2016 - 2018 годы;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- реализация мероприятий по содействию </w:t>
      </w:r>
      <w:proofErr w:type="spellStart"/>
      <w:r w:rsidRPr="00D134C6">
        <w:rPr>
          <w:rFonts w:ascii="Times New Roman" w:eastAsia="Times New Roman CYR" w:hAnsi="Times New Roman" w:cs="Times New Roman"/>
          <w:sz w:val="28"/>
          <w:szCs w:val="28"/>
        </w:rPr>
        <w:t>самозанятости</w:t>
      </w:r>
      <w:proofErr w:type="spellEnd"/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безработн</w:t>
      </w:r>
      <w:r w:rsidR="00A7560D" w:rsidRPr="00D134C6">
        <w:rPr>
          <w:rFonts w:ascii="Times New Roman" w:eastAsia="Times New Roman CYR" w:hAnsi="Times New Roman" w:cs="Times New Roman"/>
          <w:sz w:val="28"/>
          <w:szCs w:val="28"/>
        </w:rPr>
        <w:t>ых граждан в Конаковском районе.</w:t>
      </w:r>
    </w:p>
    <w:p w:rsidR="00BE722E" w:rsidRPr="00D134C6" w:rsidRDefault="00BE722E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55206" w:rsidRPr="00D134C6" w:rsidRDefault="00E55206">
      <w:pPr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br w:type="page"/>
      </w:r>
    </w:p>
    <w:p w:rsidR="00E55206" w:rsidRPr="00D134C6" w:rsidRDefault="00E55206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2. Основные характеристики опрошенных респондентов</w:t>
      </w:r>
    </w:p>
    <w:p w:rsidR="00E55206" w:rsidRPr="00D134C6" w:rsidRDefault="00E55206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5D0131" w:rsidRPr="00D134C6" w:rsidRDefault="00E55206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2.1. Социально - демографи</w:t>
      </w:r>
      <w:r w:rsidR="005D0131"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ческая характеристика </w:t>
      </w:r>
    </w:p>
    <w:p w:rsidR="00E55206" w:rsidRPr="00D134C6" w:rsidRDefault="005D0131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опрошенных потребителей</w:t>
      </w:r>
    </w:p>
    <w:p w:rsidR="00E55206" w:rsidRPr="00D134C6" w:rsidRDefault="00E55206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В опросе потребителей товаров, работ и услуг Конаковского района приняли участие 181 человек (125 чел. в 2017г), из них 80 мужчин (37 - 2017г) и 101 женщина (88 - 2017г). Основную их часть составили работающие лица старше 20 лет.</w:t>
      </w: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1</w:t>
      </w: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Выборка опроса потребителей</w:t>
      </w: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402"/>
        <w:gridCol w:w="851"/>
        <w:gridCol w:w="850"/>
        <w:gridCol w:w="851"/>
        <w:gridCol w:w="850"/>
        <w:gridCol w:w="993"/>
        <w:gridCol w:w="992"/>
        <w:gridCol w:w="854"/>
        <w:gridCol w:w="705"/>
      </w:tblGrid>
      <w:tr w:rsidR="00C71757" w:rsidRPr="00D134C6" w:rsidTr="00C71757">
        <w:trPr>
          <w:trHeight w:val="1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69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ПОТРЕБИТЕЛИ</w:t>
            </w:r>
          </w:p>
        </w:tc>
      </w:tr>
      <w:tr w:rsidR="00C71757" w:rsidRPr="00D134C6" w:rsidTr="00C71757">
        <w:trPr>
          <w:trHeight w:val="1"/>
        </w:trPr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21 года</w:t>
            </w:r>
          </w:p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35 лет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36</w:t>
            </w:r>
          </w:p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Старше</w:t>
            </w:r>
          </w:p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 xml:space="preserve">51 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года</w:t>
            </w:r>
          </w:p>
        </w:tc>
      </w:tr>
      <w:tr w:rsidR="00C71757" w:rsidRPr="00D134C6" w:rsidTr="00C71757">
        <w:trPr>
          <w:trHeight w:val="1"/>
        </w:trPr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</w:tr>
      <w:tr w:rsidR="00C71757" w:rsidRPr="00D134C6" w:rsidTr="00C71757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 работающих, в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24,8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12,2</w:t>
            </w:r>
          </w:p>
        </w:tc>
      </w:tr>
      <w:tr w:rsidR="00C71757" w:rsidRPr="00D134C6" w:rsidTr="00C71757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 безработных, в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</w:p>
        </w:tc>
      </w:tr>
      <w:tr w:rsidR="00C71757" w:rsidRPr="00D134C6" w:rsidTr="00C71757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tabs>
                <w:tab w:val="left" w:pos="3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 студентов/учащихся, в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7,7</w:t>
            </w:r>
          </w:p>
        </w:tc>
      </w:tr>
      <w:tr w:rsidR="00C71757" w:rsidRPr="00D134C6" w:rsidTr="00C71757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 пенсионеров, в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34,4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35,9</w:t>
            </w:r>
          </w:p>
        </w:tc>
      </w:tr>
    </w:tbl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</w:p>
    <w:p w:rsidR="00C71757" w:rsidRPr="00D134C6" w:rsidRDefault="00C71757" w:rsidP="00C717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</w:rPr>
        <w:tab/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Динамика показателей связана с изменением количества опрошенных потребителей товаров, работ и услуг.</w:t>
      </w:r>
    </w:p>
    <w:p w:rsidR="00C71757" w:rsidRPr="00D134C6" w:rsidRDefault="00C71757" w:rsidP="00C717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71757" w:rsidRPr="00D134C6" w:rsidRDefault="00C71757" w:rsidP="00C717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ab/>
        <w:t>Основную часть опрошенных составили респонденты с 1-2 детьми.</w:t>
      </w:r>
    </w:p>
    <w:p w:rsidR="00C71757" w:rsidRPr="00D134C6" w:rsidRDefault="00C71757" w:rsidP="00C717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Таблица 2 </w:t>
      </w:r>
    </w:p>
    <w:p w:rsidR="00C71757" w:rsidRPr="00D134C6" w:rsidRDefault="00C71757" w:rsidP="00C717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3521"/>
        <w:gridCol w:w="1348"/>
        <w:gridCol w:w="1476"/>
        <w:gridCol w:w="2165"/>
        <w:gridCol w:w="2054"/>
      </w:tblGrid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Наличие детей</w:t>
            </w:r>
          </w:p>
        </w:tc>
        <w:tc>
          <w:tcPr>
            <w:tcW w:w="2824" w:type="dxa"/>
            <w:gridSpan w:val="2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219" w:type="dxa"/>
            <w:gridSpan w:val="2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% от общего числа ответивших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Нет детей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13,8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32,0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45,4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 и более детей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8,8</w:t>
            </w:r>
          </w:p>
        </w:tc>
      </w:tr>
    </w:tbl>
    <w:p w:rsidR="00C71757" w:rsidRPr="00D134C6" w:rsidRDefault="00C71757" w:rsidP="00C717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71757" w:rsidRPr="00D134C6" w:rsidRDefault="00C71757" w:rsidP="00C717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По данным опроса потребителей товаров, работ и услуг примерный среднемесячный доход в расчете на одного члена семьи составляет как и в 2017г от 10 до 20 тыс. рублей. Так же из Таблицы 3 видно, что в 2018г увеличилась доля семей со среднемесячным доходом от 20 до 30 тыс. рублей и составила 37,0% (12,8% в 2017г).</w:t>
      </w:r>
    </w:p>
    <w:p w:rsidR="00C71757" w:rsidRPr="00D134C6" w:rsidRDefault="00C71757" w:rsidP="00C717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Таблица 3</w:t>
      </w:r>
    </w:p>
    <w:p w:rsidR="00C71757" w:rsidRPr="00D134C6" w:rsidRDefault="00C71757" w:rsidP="00C717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3521"/>
        <w:gridCol w:w="1348"/>
        <w:gridCol w:w="1476"/>
        <w:gridCol w:w="2165"/>
        <w:gridCol w:w="2054"/>
      </w:tblGrid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Среднемесячный доход семьи</w:t>
            </w:r>
          </w:p>
        </w:tc>
        <w:tc>
          <w:tcPr>
            <w:tcW w:w="2824" w:type="dxa"/>
            <w:gridSpan w:val="2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219" w:type="dxa"/>
            <w:gridSpan w:val="2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% от общего числа ответивших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До 10 тыс. рублей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11,0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От 10 до 20 тыс. рублей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49,2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От 20 до 30 тыс. рублей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37,0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От 30 до 40 тыс. рублей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1,1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От 45 до 60 тыс. рублей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1,7</w:t>
            </w:r>
          </w:p>
        </w:tc>
      </w:tr>
      <w:tr w:rsidR="00C71757" w:rsidRPr="00D134C6" w:rsidTr="00C71757">
        <w:tc>
          <w:tcPr>
            <w:tcW w:w="3521" w:type="dxa"/>
          </w:tcPr>
          <w:p w:rsidR="00C71757" w:rsidRPr="00D134C6" w:rsidRDefault="00C71757" w:rsidP="00C717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Более 60 тыс. рублей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C71757" w:rsidRPr="00D134C6" w:rsidRDefault="00C71757" w:rsidP="00C717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C71757" w:rsidRPr="00D134C6" w:rsidRDefault="00C71757" w:rsidP="00C717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0,0</w:t>
            </w:r>
          </w:p>
        </w:tc>
      </w:tr>
    </w:tbl>
    <w:p w:rsidR="00192684" w:rsidRPr="00D134C6" w:rsidRDefault="00192684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55206" w:rsidRPr="00D134C6" w:rsidRDefault="00C71757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2.2. Характеристика бизнеса</w:t>
      </w:r>
    </w:p>
    <w:p w:rsidR="00C71757" w:rsidRPr="00D134C6" w:rsidRDefault="00C71757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В опросе субъектов предпринимательства приняли участие 167 респондентов (в 2017г. - 130 респондентов), занятых в 14 видах деятельности. Основную их часть, как и в 2017г., составили представители малого бизнеса сферы розничной торговли, работающие на рынке более 5 лет, с численностью сотрудников до 15 человек и с величиной годового дохода до 120 млн. руб. </w:t>
      </w: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4</w:t>
      </w: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Выборка опроса  по видам деятельности</w:t>
      </w:r>
    </w:p>
    <w:tbl>
      <w:tblPr>
        <w:tblW w:w="12049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938"/>
        <w:gridCol w:w="851"/>
        <w:gridCol w:w="1559"/>
        <w:gridCol w:w="1701"/>
      </w:tblGrid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2017г.,%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2018г.,</w:t>
            </w:r>
          </w:p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40,71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5,99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5,99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5,38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4,79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4,19</w:t>
            </w:r>
          </w:p>
        </w:tc>
      </w:tr>
      <w:tr w:rsidR="00C71757" w:rsidRPr="00D134C6" w:rsidTr="00C71757">
        <w:trPr>
          <w:trHeight w:val="346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iCs/>
                <w:sz w:val="24"/>
                <w:szCs w:val="24"/>
              </w:rPr>
              <w:t>1,54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iCs/>
                <w:sz w:val="24"/>
                <w:szCs w:val="24"/>
              </w:rPr>
              <w:t>3,59</w:t>
            </w:r>
          </w:p>
        </w:tc>
        <w:tc>
          <w:tcPr>
            <w:tcW w:w="1701" w:type="dxa"/>
          </w:tcPr>
          <w:p w:rsidR="00C71757" w:rsidRPr="00D134C6" w:rsidRDefault="00C71757" w:rsidP="00C71757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Гостиницы и рестораны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2,99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2,4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Операции с недвижимым имуществом, аренда и предоставление услуг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2,4</w:t>
            </w:r>
          </w:p>
        </w:tc>
      </w:tr>
      <w:tr w:rsidR="00C71757" w:rsidRPr="00D134C6" w:rsidTr="00C71757">
        <w:trPr>
          <w:gridAfter w:val="1"/>
          <w:wAfter w:w="1701" w:type="dxa"/>
          <w:trHeight w:val="283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Текстильное и швейное производство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iCs/>
                <w:sz w:val="24"/>
                <w:szCs w:val="24"/>
              </w:rPr>
              <w:t>0,77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iCs/>
                <w:sz w:val="24"/>
                <w:szCs w:val="24"/>
              </w:rPr>
              <w:t>1,8</w:t>
            </w:r>
          </w:p>
        </w:tc>
      </w:tr>
      <w:tr w:rsidR="00C71757" w:rsidRPr="00D134C6" w:rsidTr="00C71757">
        <w:trPr>
          <w:gridAfter w:val="1"/>
          <w:wAfter w:w="1701" w:type="dxa"/>
          <w:trHeight w:val="319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iCs/>
                <w:sz w:val="24"/>
                <w:szCs w:val="24"/>
              </w:rPr>
              <w:t>0,77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iCs/>
                <w:sz w:val="24"/>
                <w:szCs w:val="24"/>
              </w:rPr>
              <w:t>1,2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0,6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0,6</w:t>
            </w:r>
          </w:p>
        </w:tc>
      </w:tr>
      <w:tr w:rsidR="00C71757" w:rsidRPr="00D134C6" w:rsidTr="00C71757">
        <w:trPr>
          <w:gridAfter w:val="1"/>
          <w:wAfter w:w="1701" w:type="dxa"/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17,37</w:t>
            </w:r>
          </w:p>
        </w:tc>
      </w:tr>
    </w:tbl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 CYR" w:hAnsi="Times New Roman" w:cs="Times New Roman"/>
          <w:lang w:val="en-US"/>
        </w:rPr>
      </w:pP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5</w:t>
      </w: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Характеристика субъектов предпринимательской деятельности, </w:t>
      </w:r>
    </w:p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участвовавших в опросе</w:t>
      </w:r>
    </w:p>
    <w:tbl>
      <w:tblPr>
        <w:tblW w:w="10207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962"/>
        <w:gridCol w:w="2637"/>
        <w:gridCol w:w="1190"/>
        <w:gridCol w:w="1418"/>
      </w:tblGrid>
      <w:tr w:rsidR="00C71757" w:rsidRPr="00D134C6" w:rsidTr="00C71757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2017г, 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2018г, %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течение какого периода времени  ваш бизнес осуществляет свою деятельность?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10,77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17,96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39,23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28,15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53,89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Какова численность сотрудников вашей организации в настоящее время?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85,38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82,63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16 до 100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11,38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101 до 250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3,59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251 до 1000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1,54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2,4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Свыше 1000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Какова примерная величина годового оборота бизнеса, который вы представляете?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120 млн. руб.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73,08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77,25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120 до 800 млн. руб.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5,39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800 до 2000 млн. руб.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1,54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3,59</w:t>
            </w:r>
          </w:p>
        </w:tc>
      </w:tr>
      <w:tr w:rsidR="00C71757" w:rsidRPr="00D134C6" w:rsidTr="00C71757">
        <w:trPr>
          <w:trHeight w:val="1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Более 2000 млн. руб.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1757" w:rsidRPr="00D134C6" w:rsidRDefault="00C71757" w:rsidP="00C7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</w:t>
            </w:r>
          </w:p>
        </w:tc>
      </w:tr>
    </w:tbl>
    <w:p w:rsidR="00C71757" w:rsidRPr="00D134C6" w:rsidRDefault="00C71757" w:rsidP="00C71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</w:rPr>
      </w:pPr>
    </w:p>
    <w:p w:rsidR="00E55206" w:rsidRPr="00D134C6" w:rsidRDefault="00E55206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55206" w:rsidRPr="00D134C6" w:rsidRDefault="00E55206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23A05" w:rsidRPr="00D134C6" w:rsidRDefault="00BB222A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3</w:t>
      </w:r>
      <w:r w:rsidR="00923A05"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. Информация о результатах опросов хозяйствующих субъектов и потребителей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</w:rPr>
      </w:pP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Основной</w:t>
      </w: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целью проведения мониторинга является оценка состояния и развития конкурентной среды на рынках товаров</w:t>
      </w:r>
      <w:r w:rsidR="008E2D57" w:rsidRPr="00D134C6">
        <w:rPr>
          <w:rFonts w:ascii="Times New Roman" w:eastAsia="Times New Roman CYR" w:hAnsi="Times New Roman" w:cs="Times New Roman"/>
          <w:sz w:val="28"/>
          <w:szCs w:val="28"/>
        </w:rPr>
        <w:t>, работ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и услуг МО «Конаковский район» </w:t>
      </w:r>
      <w:r w:rsidRPr="00D134C6">
        <w:rPr>
          <w:rFonts w:ascii="Times New Roman" w:eastAsia="Times New Roman CYR" w:hAnsi="Times New Roman" w:cs="Times New Roman"/>
          <w:color w:val="000000"/>
          <w:sz w:val="28"/>
          <w:szCs w:val="28"/>
        </w:rPr>
        <w:t>Тверской области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Для достижения указанной цели в процессе мониторинга были поставлены и решены следующие задачи: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F72200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выявлены ключевые факторы, влияющие на удовлетворенность субъектов предпринимательской деятельности условиями ведения бизнеса;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F72200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определен уровень удовлетворенности населения и предпринимателей состоянием конкурентной среды региона;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F72200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исследованы административные, экономические барьеры, затрудняющие предпринимательскую деятельность на рынках товаров, работ и услуг района</w:t>
      </w:r>
      <w:r w:rsidR="00A85912" w:rsidRPr="00D134C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Основным методом исследования стало проведение опросов субъектов предпринимательской деятельности и потребителей товаров</w:t>
      </w:r>
      <w:r w:rsidR="005F0A51" w:rsidRPr="00D134C6">
        <w:rPr>
          <w:rFonts w:ascii="Times New Roman" w:eastAsia="Times New Roman CYR" w:hAnsi="Times New Roman" w:cs="Times New Roman"/>
          <w:sz w:val="28"/>
          <w:szCs w:val="28"/>
        </w:rPr>
        <w:t>, работ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и услуг Конаковского района. </w:t>
      </w:r>
    </w:p>
    <w:p w:rsidR="001A305A" w:rsidRPr="00D134C6" w:rsidRDefault="001A305A" w:rsidP="007066F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A6C60" w:rsidRPr="00D134C6" w:rsidRDefault="00C71757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3.1. </w:t>
      </w:r>
      <w:r w:rsidR="008A6C60"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Удовлетворенность качеством и ценами товаров, работ и услуг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ab/>
      </w: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По результатам опроса потребителей в 2018 году организации, предоставляющие товары, работы и услуги на рынках Конаковского  района, распределены следующим образом: </w:t>
      </w:r>
    </w:p>
    <w:p w:rsidR="00D221C3" w:rsidRDefault="00D221C3" w:rsidP="00D22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>Таблица 6</w:t>
      </w:r>
    </w:p>
    <w:p w:rsidR="009D62B2" w:rsidRPr="009D62B2" w:rsidRDefault="009D62B2" w:rsidP="00D22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16"/>
          <w:szCs w:val="16"/>
        </w:rPr>
      </w:pPr>
    </w:p>
    <w:tbl>
      <w:tblPr>
        <w:tblW w:w="10596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4501"/>
        <w:gridCol w:w="1559"/>
        <w:gridCol w:w="1559"/>
        <w:gridCol w:w="1418"/>
        <w:gridCol w:w="1559"/>
      </w:tblGrid>
      <w:tr w:rsidR="00D221C3" w:rsidRPr="00D134C6" w:rsidTr="009D62B2">
        <w:trPr>
          <w:trHeight w:val="814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44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Избыточно</w:t>
            </w:r>
          </w:p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(много), в % </w:t>
            </w:r>
          </w:p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Достаточно, в 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Мало, в %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Нет совсем, в %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0,5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6,6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2,2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9,9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11,6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56,4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1,6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9,9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2,8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33,1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0,5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перевозок пассажиров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7,2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19,9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1,1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51,4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0,5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социального обслуживания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1,1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46,4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0,0</w:t>
            </w:r>
          </w:p>
        </w:tc>
      </w:tr>
      <w:tr w:rsidR="00D221C3" w:rsidRPr="00D134C6" w:rsidTr="009D62B2">
        <w:trPr>
          <w:trHeight w:val="28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D221C3" w:rsidP="00D221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18,3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21C3" w:rsidRPr="00D134C6" w:rsidRDefault="006D32CB" w:rsidP="00D221C3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5,3</w:t>
            </w:r>
          </w:p>
        </w:tc>
      </w:tr>
    </w:tbl>
    <w:p w:rsidR="00D221C3" w:rsidRPr="00D134C6" w:rsidRDefault="009D62B2" w:rsidP="006D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lastRenderedPageBreak/>
        <w:tab/>
      </w:r>
      <w:r w:rsidR="006D32CB" w:rsidRPr="00D134C6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Большая часть опрошенных удовлетворены количеством организаций,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которы</w:t>
      </w:r>
      <w:r w:rsidR="006D32CB" w:rsidRPr="00D134C6">
        <w:rPr>
          <w:rFonts w:ascii="Times New Roman" w:eastAsia="Times New Roman CYR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предоставляют</w:t>
      </w:r>
      <w:r w:rsidR="006D32CB" w:rsidRPr="00D134C6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те или иные рынки</w:t>
      </w:r>
      <w:r w:rsidR="00AD44DC" w:rsidRPr="00D134C6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Конаковского района.</w:t>
      </w:r>
    </w:p>
    <w:p w:rsidR="00FB564D" w:rsidRPr="00D134C6" w:rsidRDefault="00FB564D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FB564D" w:rsidRPr="00D134C6" w:rsidRDefault="00FB564D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Результаты проведенного ежегодного мониторинга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оценки удовлетворенности основными характеристиками товаров, работ и услуг на рынках Конаковского района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Для определения удовлетворенности качеством и уровнем цен на </w:t>
      </w: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>товары, работы и услуги</w:t>
      </w: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респондентам по каждому исследуемому рынку было предложено выбрать один из следующих ответов: удовлетворен; скорее удовлетворен; скорее не удовлетворен; не удовлетворен; затрудняюсь ответить. 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Доля удовлетворенных респондентов по рынку </w:t>
      </w: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>товаров, работ и услуг</w:t>
      </w: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равна сумме долей респондентов, ответивших «удовлетворен» и «скорее удовлетворен», выраженн</w:t>
      </w:r>
      <w:r w:rsidR="009D62B2">
        <w:rPr>
          <w:rFonts w:ascii="Times New Roman" w:eastAsia="Times New Roman CYR" w:hAnsi="Times New Roman" w:cs="Times New Roman"/>
          <w:sz w:val="28"/>
          <w:szCs w:val="28"/>
        </w:rPr>
        <w:t>ая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в процентах. Доля неудовлетворенных респондентов по рынку </w:t>
      </w: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>товаров, работ и услуг</w:t>
      </w: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равна сумме долей респондентов, ответивших «скорее не удовлетворен» и «не удовлетворен», в процентном выражении.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Оценка удовлетворенности населения уровнем цен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64" w:lineRule="auto"/>
        <w:ind w:right="527"/>
        <w:jc w:val="right"/>
        <w:rPr>
          <w:rFonts w:ascii="Times New Roman" w:eastAsia="Times New Roman CYR" w:hAnsi="Times New Roman" w:cs="Times New Roman"/>
        </w:rPr>
      </w:pP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Анализ результатов опроса показал, что больше половины граждан не устраивает сложившийся уровень цен на рынках Конаковского района.  Данная ситуация обусловлена падением реальных доходов населения.  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Ценами на товары, работы и услуги на рынках Конаковского района удовлетворено в среднем порядка 40% (2017г - 20%)  потребителей, неудовлетворенны - 30,0% (2017г - 60,0%), затруднились с ответом - 30% (2017г -   20%) от опрошенных респондентов.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Доля граждан, удовлетворенных уровнем цен (в разрезе рынков), представлена в таблице 9. </w:t>
      </w:r>
    </w:p>
    <w:p w:rsidR="008A6C60" w:rsidRPr="00D134C6" w:rsidRDefault="008A6C60" w:rsidP="008A6C60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Таблица </w:t>
      </w:r>
      <w:r w:rsidR="00AD44DC" w:rsidRPr="00D134C6">
        <w:rPr>
          <w:rFonts w:ascii="Times New Roman" w:eastAsia="Times New Roman CYR" w:hAnsi="Times New Roman" w:cs="Times New Roman"/>
          <w:sz w:val="28"/>
          <w:szCs w:val="28"/>
        </w:rPr>
        <w:t>7</w:t>
      </w:r>
    </w:p>
    <w:p w:rsidR="008A6C60" w:rsidRPr="00D134C6" w:rsidRDefault="008A6C60" w:rsidP="008A6C60">
      <w:pPr>
        <w:autoSpaceDE w:val="0"/>
        <w:autoSpaceDN w:val="0"/>
        <w:adjustRightInd w:val="0"/>
        <w:spacing w:after="4" w:line="264" w:lineRule="auto"/>
        <w:ind w:left="135" w:right="312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Удовлетворенность населения уровнем цен на товары и услуги </w:t>
      </w:r>
    </w:p>
    <w:tbl>
      <w:tblPr>
        <w:tblW w:w="10454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5918"/>
        <w:gridCol w:w="1134"/>
        <w:gridCol w:w="1134"/>
        <w:gridCol w:w="1134"/>
        <w:gridCol w:w="1134"/>
      </w:tblGrid>
      <w:tr w:rsidR="008A6C60" w:rsidRPr="00D134C6" w:rsidTr="008A6C60">
        <w:trPr>
          <w:trHeight w:val="814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44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Доля удовлетворенных,%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</w:t>
            </w:r>
          </w:p>
          <w:p w:rsidR="008A6C60" w:rsidRPr="00D134C6" w:rsidRDefault="008A6C60" w:rsidP="008A6C60">
            <w:pPr>
              <w:jc w:val="center"/>
              <w:rPr>
                <w:rFonts w:ascii="Times New Roman" w:eastAsia="Times New Roman CYR" w:hAnsi="Times New Roman" w:cs="Times New Roman"/>
              </w:rPr>
            </w:pPr>
            <w:proofErr w:type="spellStart"/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неудовлетворен-ных,%</w:t>
            </w:r>
            <w:proofErr w:type="spellEnd"/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 год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22,7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23,8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15,6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53,6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21,5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23,2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42,5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27,1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Рынок услуг перевозок пассажиров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33,7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46,4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19,3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социального обслуживания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22,1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40,3</w:t>
            </w:r>
          </w:p>
        </w:tc>
      </w:tr>
      <w:tr w:rsidR="008A6C60" w:rsidRPr="00D134C6" w:rsidTr="008A6C60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14,9</w:t>
            </w:r>
          </w:p>
        </w:tc>
      </w:tr>
    </w:tbl>
    <w:p w:rsidR="008A6C60" w:rsidRPr="00D134C6" w:rsidRDefault="008A6C60" w:rsidP="008A6C60">
      <w:pPr>
        <w:autoSpaceDE w:val="0"/>
        <w:autoSpaceDN w:val="0"/>
        <w:adjustRightInd w:val="0"/>
        <w:spacing w:after="7" w:line="240" w:lineRule="auto"/>
        <w:ind w:firstLine="680"/>
        <w:jc w:val="both"/>
        <w:rPr>
          <w:rFonts w:ascii="Times New Roman" w:eastAsia="Times New Roman CYR" w:hAnsi="Times New Roman" w:cs="Times New Roman"/>
          <w:sz w:val="16"/>
          <w:szCs w:val="16"/>
        </w:rPr>
      </w:pPr>
    </w:p>
    <w:p w:rsidR="008A6C60" w:rsidRPr="00D134C6" w:rsidRDefault="008A6C60" w:rsidP="008A6C60">
      <w:pPr>
        <w:autoSpaceDE w:val="0"/>
        <w:autoSpaceDN w:val="0"/>
        <w:adjustRightInd w:val="0"/>
        <w:spacing w:after="7" w:line="240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Мнение населения о ценах на рынках товаров, работ и услуг области по сравнению с другими регионами сложилось следующим образом: 26,0% опрошенных (44% - в 2017г) считают, что уровень цен на промышленные и продовольственные товары в Конаковском районе Тверской области выше, чем в других регионах, 40,5% (41% - в 2017г) - считают, что цены на услуги ЖКХ  выше, чем в других регионах, 13,7% (24% в 2017г) - считают, что ц</w:t>
      </w:r>
      <w:r w:rsidRPr="00D134C6">
        <w:rPr>
          <w:rFonts w:ascii="Times New Roman" w:hAnsi="Times New Roman" w:cs="Times New Roman"/>
          <w:sz w:val="28"/>
          <w:szCs w:val="28"/>
        </w:rPr>
        <w:t xml:space="preserve">ены на медикаменты и медицинские услуги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выше, чем в других регионах.</w:t>
      </w:r>
    </w:p>
    <w:p w:rsidR="008A6C60" w:rsidRPr="00D134C6" w:rsidRDefault="008A6C60" w:rsidP="008A6C60">
      <w:pPr>
        <w:autoSpaceDE w:val="0"/>
        <w:autoSpaceDN w:val="0"/>
        <w:adjustRightInd w:val="0"/>
        <w:spacing w:after="7" w:line="240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Удовлетворенность потребителей качеством товаров, работ и услуг.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A6C60" w:rsidRPr="00D134C6" w:rsidRDefault="008A6C60" w:rsidP="008A6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4C6">
        <w:rPr>
          <w:rFonts w:ascii="Times New Roman" w:hAnsi="Times New Roman" w:cs="Times New Roman"/>
          <w:sz w:val="28"/>
          <w:szCs w:val="28"/>
        </w:rPr>
        <w:t>Если говорить о динамике удовлетворенности потребителей качеством товаров и услуг на рынке района, общая тенденция выглядит следующим образом: в последние годы на фоне спада уровня недовольства ценами наблюдается и снижение уровня критики качества товаров и услуг. В 2018 году по многим категориям товаров и услуг показатели удовлетворенности качеством выросли.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Качеством товаров, работ и услуг на рынках Конаковского района удовлетворено в среднем порядка 40% (2017г - 30%)  потребителей, неудовлетворенны - 30,0% (2017г - 60 %), затруднились с ответом - 30% (2017г - 10%) от опрошенных респондентов.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Перечень рынков, сформированный по критерию удовлетворенности качеством товаров, работ и услуг, предоставлен в таблице 8.</w:t>
      </w:r>
    </w:p>
    <w:p w:rsidR="008A6C60" w:rsidRPr="00D134C6" w:rsidRDefault="008A6C60" w:rsidP="008A6C60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8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Удовлетворенность потребителей  качеством товаров </w:t>
      </w:r>
    </w:p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10348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812"/>
        <w:gridCol w:w="1134"/>
        <w:gridCol w:w="1134"/>
        <w:gridCol w:w="1134"/>
        <w:gridCol w:w="1134"/>
      </w:tblGrid>
      <w:tr w:rsidR="008A6C60" w:rsidRPr="00D134C6" w:rsidTr="008A6C60">
        <w:trPr>
          <w:trHeight w:val="953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</w:t>
            </w:r>
          </w:p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удовлетворенных,%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</w:t>
            </w:r>
          </w:p>
          <w:p w:rsidR="008A6C60" w:rsidRPr="00D134C6" w:rsidRDefault="008A6C60" w:rsidP="008A6C60">
            <w:pPr>
              <w:jc w:val="center"/>
              <w:rPr>
                <w:rFonts w:ascii="Times New Roman" w:eastAsia="Times New Roman CYR" w:hAnsi="Times New Roman" w:cs="Times New Roman"/>
              </w:rPr>
            </w:pPr>
            <w:proofErr w:type="spellStart"/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неудовлетворен-ных,%</w:t>
            </w:r>
            <w:proofErr w:type="spellEnd"/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 год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15,0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21,5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11,6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29,8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55,8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16,6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18,7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рынок услуг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73,6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44,8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33,1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40,9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43,7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20,4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17,7</w:t>
            </w:r>
          </w:p>
        </w:tc>
      </w:tr>
      <w:tr w:rsidR="008A6C60" w:rsidRPr="00D134C6" w:rsidTr="008A6C60">
        <w:trPr>
          <w:trHeight w:val="39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42,0</w:t>
            </w:r>
          </w:p>
        </w:tc>
      </w:tr>
      <w:tr w:rsidR="008A6C60" w:rsidRPr="00D134C6" w:rsidTr="008A6C60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C60" w:rsidRPr="00D134C6" w:rsidRDefault="008A6C60" w:rsidP="008A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17,7</w:t>
            </w:r>
          </w:p>
        </w:tc>
      </w:tr>
    </w:tbl>
    <w:p w:rsidR="008A6C60" w:rsidRPr="00D134C6" w:rsidRDefault="008A6C60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D44DC" w:rsidRDefault="008A6C60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Результаты опроса населения о качестве товаров, работ и услуг на рынках </w:t>
      </w:r>
      <w:r w:rsidR="009D62B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Конаковского района </w:t>
      </w: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>Тверской области и состоянии ценовой конкуренции</w:t>
      </w: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свидетельствуют о том, что</w:t>
      </w:r>
      <w:r w:rsidR="009D62B2">
        <w:rPr>
          <w:rFonts w:ascii="Times New Roman" w:eastAsia="Times New Roman CYR" w:hAnsi="Times New Roman" w:cs="Times New Roman"/>
          <w:sz w:val="28"/>
          <w:szCs w:val="28"/>
        </w:rPr>
        <w:t xml:space="preserve"> порядка 40%</w:t>
      </w:r>
      <w:r w:rsidR="000414FE">
        <w:rPr>
          <w:rFonts w:ascii="Times New Roman" w:eastAsia="Times New Roman CYR" w:hAnsi="Times New Roman" w:cs="Times New Roman"/>
          <w:sz w:val="28"/>
          <w:szCs w:val="28"/>
        </w:rPr>
        <w:t xml:space="preserve"> (25% в 2017г.)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жител</w:t>
      </w:r>
      <w:r w:rsidR="000414FE">
        <w:rPr>
          <w:rFonts w:ascii="Times New Roman" w:eastAsia="Times New Roman CYR" w:hAnsi="Times New Roman" w:cs="Times New Roman"/>
          <w:sz w:val="28"/>
          <w:szCs w:val="28"/>
        </w:rPr>
        <w:t>ей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="009D62B2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в целом</w:t>
      </w:r>
      <w:r w:rsidR="009D62B2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удовлетворены качеством товаров, работ и услуг и уровнем цен на большинстве рынков Конаковского района Тверской области.  </w:t>
      </w:r>
      <w:r w:rsidR="000414FE">
        <w:rPr>
          <w:rFonts w:ascii="Times New Roman" w:eastAsia="Times New Roman CYR" w:hAnsi="Times New Roman" w:cs="Times New Roman"/>
          <w:sz w:val="28"/>
          <w:szCs w:val="28"/>
        </w:rPr>
        <w:t xml:space="preserve">27% (55% в 2017г.)  - составляет доля неудовлетворенного населения </w:t>
      </w:r>
      <w:r w:rsidR="000414FE" w:rsidRPr="00D134C6">
        <w:rPr>
          <w:rFonts w:ascii="Times New Roman" w:eastAsia="Times New Roman CYR" w:hAnsi="Times New Roman" w:cs="Times New Roman"/>
          <w:bCs/>
          <w:sz w:val="28"/>
          <w:szCs w:val="28"/>
        </w:rPr>
        <w:t>качеств</w:t>
      </w:r>
      <w:r w:rsidR="000414FE">
        <w:rPr>
          <w:rFonts w:ascii="Times New Roman" w:eastAsia="Times New Roman CYR" w:hAnsi="Times New Roman" w:cs="Times New Roman"/>
          <w:bCs/>
          <w:sz w:val="28"/>
          <w:szCs w:val="28"/>
        </w:rPr>
        <w:t>ом</w:t>
      </w:r>
      <w:r w:rsidR="000414FE" w:rsidRPr="00D134C6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товаров, работ и услуг на рынках </w:t>
      </w:r>
      <w:r w:rsidR="000414FE">
        <w:rPr>
          <w:rFonts w:ascii="Times New Roman" w:eastAsia="Times New Roman CYR" w:hAnsi="Times New Roman" w:cs="Times New Roman"/>
          <w:bCs/>
          <w:sz w:val="28"/>
          <w:szCs w:val="28"/>
        </w:rPr>
        <w:t>Конаковского района Тверской области и состоянием</w:t>
      </w:r>
      <w:r w:rsidR="000414FE" w:rsidRPr="00D134C6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ценовой конкуренции</w:t>
      </w:r>
      <w:r w:rsidR="000414FE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0414FE" w:rsidRPr="00D134C6" w:rsidRDefault="000414FE" w:rsidP="000414FE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Полученные данные свидетельствуют о росте уровня удовлетворенности потребителей, из чего можно сделать вывод об улучшении характеристик качества товаров, работ и услуг , а так же сроков их выполнения.</w:t>
      </w:r>
    </w:p>
    <w:p w:rsidR="000414FE" w:rsidRPr="00D134C6" w:rsidRDefault="000414FE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3687B" w:rsidRPr="00D134C6" w:rsidRDefault="0035755D" w:rsidP="00136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3.2. </w:t>
      </w:r>
      <w:r w:rsidR="0013687B"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Результаты проведенного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</w:rPr>
      </w:pP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Предпринимателям предлагалось выбрать не более 3-х видов ограничений, из представленных 12-ти, препятствующих ведению предпринимательской деятельности. Перечень наиболее существенных административных барьеров (по оценке представителей бизнеса) представлен в таблице 9. 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Наиболее существенные административные барьеры, влияющие на ведение предпринимательской деятельности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9</w:t>
      </w:r>
    </w:p>
    <w:tbl>
      <w:tblPr>
        <w:tblW w:w="1049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804"/>
        <w:gridCol w:w="1843"/>
        <w:gridCol w:w="1843"/>
      </w:tblGrid>
      <w:tr w:rsidR="0013687B" w:rsidRPr="00D134C6" w:rsidTr="0013687B">
        <w:trPr>
          <w:trHeight w:val="1"/>
        </w:trPr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Вид барьера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ab/>
              <w:t>Доля  респондентов, %</w:t>
            </w:r>
          </w:p>
        </w:tc>
      </w:tr>
      <w:tr w:rsidR="0013687B" w:rsidRPr="00D134C6" w:rsidTr="0013687B">
        <w:trPr>
          <w:trHeight w:val="1"/>
        </w:trPr>
        <w:tc>
          <w:tcPr>
            <w:tcW w:w="6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2018г.</w:t>
            </w:r>
          </w:p>
        </w:tc>
      </w:tr>
      <w:tr w:rsidR="0013687B" w:rsidRPr="00D134C6" w:rsidTr="0013687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56,92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40,12</w:t>
            </w:r>
          </w:p>
        </w:tc>
      </w:tr>
      <w:tr w:rsidR="0013687B" w:rsidRPr="00D134C6" w:rsidTr="0013687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Нестабильность российского законодательства, </w:t>
            </w:r>
          </w:p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регулирующего предпринимательскую деятельность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31,54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34,73</w:t>
            </w:r>
          </w:p>
        </w:tc>
      </w:tr>
      <w:tr w:rsidR="0013687B" w:rsidRPr="00D134C6" w:rsidTr="0013687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Сложность/ </w:t>
            </w:r>
            <w:proofErr w:type="spellStart"/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затянутость</w:t>
            </w:r>
            <w:proofErr w:type="spellEnd"/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процедуры получения лицензий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10,7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</w:t>
            </w:r>
          </w:p>
        </w:tc>
      </w:tr>
      <w:tr w:rsidR="0013687B" w:rsidRPr="00D134C6" w:rsidTr="0013687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Коррупция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8,98</w:t>
            </w:r>
          </w:p>
        </w:tc>
      </w:tr>
      <w:tr w:rsidR="0013687B" w:rsidRPr="00D134C6" w:rsidTr="0013687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7,19</w:t>
            </w:r>
          </w:p>
        </w:tc>
      </w:tr>
      <w:tr w:rsidR="0013687B" w:rsidRPr="00D134C6" w:rsidTr="0013687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31,74</w:t>
            </w:r>
          </w:p>
        </w:tc>
      </w:tr>
    </w:tbl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lang w:val="en-US"/>
        </w:rPr>
      </w:pP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Среди наиболее существенных барьеров для развития бизнеса участники опроса субъектов предпринимательской деятельности, так же как и в 2017г., отметили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высокие налоги (40,12%) и нестабильность российского законодательства, регулирующего предпринимательскую деятельность (34,73%). 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Выявленные барьеры, препятствующие ведению бизнеса, субъекты предпринимательства оценили по трехзначной шкале: 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-преодолимы без существенных затрат;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-преодолимы при осуществлении значительных затрат; 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-непреодолимые барьеры.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Оценка преодолимости административных барьеров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10</w:t>
      </w:r>
    </w:p>
    <w:tbl>
      <w:tblPr>
        <w:tblStyle w:val="a6"/>
        <w:tblW w:w="0" w:type="auto"/>
        <w:tblLook w:val="04A0"/>
      </w:tblPr>
      <w:tblGrid>
        <w:gridCol w:w="8046"/>
        <w:gridCol w:w="1276"/>
        <w:gridCol w:w="1242"/>
      </w:tblGrid>
      <w:tr w:rsidR="0013687B" w:rsidRPr="00D134C6" w:rsidTr="0013687B">
        <w:tc>
          <w:tcPr>
            <w:tcW w:w="8046" w:type="dxa"/>
          </w:tcPr>
          <w:p w:rsidR="0013687B" w:rsidRPr="00D134C6" w:rsidRDefault="0013687B" w:rsidP="0013687B">
            <w:pPr>
              <w:pStyle w:val="1"/>
              <w:shd w:val="clear" w:color="auto" w:fill="auto"/>
              <w:tabs>
                <w:tab w:val="left" w:pos="5642"/>
              </w:tabs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2017г., %</w:t>
            </w:r>
          </w:p>
        </w:tc>
        <w:tc>
          <w:tcPr>
            <w:tcW w:w="1242" w:type="dxa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2018г., %</w:t>
            </w:r>
          </w:p>
        </w:tc>
      </w:tr>
      <w:tr w:rsidR="0013687B" w:rsidRPr="00D134C6" w:rsidTr="0013687B">
        <w:tc>
          <w:tcPr>
            <w:tcW w:w="8046" w:type="dxa"/>
          </w:tcPr>
          <w:p w:rsidR="0013687B" w:rsidRPr="00D134C6" w:rsidRDefault="0013687B" w:rsidP="0013687B">
            <w:pPr>
              <w:pStyle w:val="1"/>
              <w:shd w:val="clear" w:color="auto" w:fill="auto"/>
              <w:tabs>
                <w:tab w:val="left" w:pos="5642"/>
              </w:tabs>
              <w:spacing w:line="276" w:lineRule="auto"/>
              <w:ind w:left="120"/>
              <w:rPr>
                <w:sz w:val="24"/>
                <w:szCs w:val="24"/>
              </w:rPr>
            </w:pPr>
            <w:r w:rsidRPr="00D134C6">
              <w:rPr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1276" w:type="dxa"/>
          </w:tcPr>
          <w:p w:rsidR="0013687B" w:rsidRPr="00D134C6" w:rsidRDefault="0013687B" w:rsidP="00136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242" w:type="dxa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2,99</w:t>
            </w:r>
          </w:p>
        </w:tc>
      </w:tr>
      <w:tr w:rsidR="0013687B" w:rsidRPr="00D134C6" w:rsidTr="0013687B">
        <w:tc>
          <w:tcPr>
            <w:tcW w:w="8046" w:type="dxa"/>
          </w:tcPr>
          <w:p w:rsidR="0013687B" w:rsidRPr="00D134C6" w:rsidRDefault="0013687B" w:rsidP="0013687B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D134C6">
              <w:rPr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1276" w:type="dxa"/>
          </w:tcPr>
          <w:p w:rsidR="0013687B" w:rsidRPr="00D134C6" w:rsidRDefault="0013687B" w:rsidP="00136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bCs/>
                <w:sz w:val="24"/>
                <w:szCs w:val="24"/>
              </w:rPr>
              <w:t>6,15</w:t>
            </w:r>
          </w:p>
        </w:tc>
        <w:tc>
          <w:tcPr>
            <w:tcW w:w="1242" w:type="dxa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8,98</w:t>
            </w:r>
          </w:p>
        </w:tc>
      </w:tr>
      <w:tr w:rsidR="0013687B" w:rsidRPr="00D134C6" w:rsidTr="0013687B">
        <w:tc>
          <w:tcPr>
            <w:tcW w:w="8046" w:type="dxa"/>
          </w:tcPr>
          <w:p w:rsidR="0013687B" w:rsidRPr="00D134C6" w:rsidRDefault="0013687B" w:rsidP="0013687B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D134C6">
              <w:rPr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276" w:type="dxa"/>
          </w:tcPr>
          <w:p w:rsidR="0013687B" w:rsidRPr="00D134C6" w:rsidRDefault="0013687B" w:rsidP="00136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bCs/>
                <w:sz w:val="24"/>
                <w:szCs w:val="24"/>
              </w:rPr>
              <w:t>18,46</w:t>
            </w:r>
          </w:p>
        </w:tc>
        <w:tc>
          <w:tcPr>
            <w:tcW w:w="1242" w:type="dxa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35,93</w:t>
            </w:r>
          </w:p>
        </w:tc>
      </w:tr>
      <w:tr w:rsidR="0013687B" w:rsidRPr="00D134C6" w:rsidTr="0013687B">
        <w:tc>
          <w:tcPr>
            <w:tcW w:w="8046" w:type="dxa"/>
          </w:tcPr>
          <w:p w:rsidR="0013687B" w:rsidRPr="00D134C6" w:rsidRDefault="0013687B" w:rsidP="0013687B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D134C6">
              <w:rPr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1276" w:type="dxa"/>
          </w:tcPr>
          <w:p w:rsidR="0013687B" w:rsidRPr="00D134C6" w:rsidRDefault="0013687B" w:rsidP="00136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bCs/>
                <w:sz w:val="24"/>
                <w:szCs w:val="24"/>
              </w:rPr>
              <w:t>46,92</w:t>
            </w:r>
          </w:p>
        </w:tc>
        <w:tc>
          <w:tcPr>
            <w:tcW w:w="1242" w:type="dxa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31,74</w:t>
            </w:r>
          </w:p>
        </w:tc>
      </w:tr>
      <w:tr w:rsidR="0013687B" w:rsidRPr="00D134C6" w:rsidTr="0013687B">
        <w:tc>
          <w:tcPr>
            <w:tcW w:w="8046" w:type="dxa"/>
          </w:tcPr>
          <w:p w:rsidR="0013687B" w:rsidRPr="00D134C6" w:rsidRDefault="0013687B" w:rsidP="0013687B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D134C6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</w:tcPr>
          <w:p w:rsidR="0013687B" w:rsidRPr="00D134C6" w:rsidRDefault="0013687B" w:rsidP="00136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bCs/>
                <w:sz w:val="24"/>
                <w:szCs w:val="24"/>
              </w:rPr>
              <w:t>24,62</w:t>
            </w:r>
          </w:p>
        </w:tc>
        <w:tc>
          <w:tcPr>
            <w:tcW w:w="1242" w:type="dxa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20,36</w:t>
            </w:r>
          </w:p>
        </w:tc>
      </w:tr>
    </w:tbl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Оценка респондентами преодолимости административных барьеров несколько изменилась. По сравнению с 2017г. число опрошенных считающих, что административные барьеры есть, но они преодолимы без существенных затрат, увеличилось почти в 2 раза. Такой рост, возможно, связан с увеличением респондентов малого бизнеса (в 2017г. число субъектов малого бизнеса составило 8 ед., в 2018г. - 45 ед.). По вышеуказанной причине сократилось число опрошенных, считающих, что административных барьеров нет. Порядка 9% считают, что есть барьеры, преодолимые при осуществлении значительных затрат, 3% считают, что есть непреодолимые барьеры, около 20% затруднились ответить на данный вопрос.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Проведен опрос предпринимателей по изменению уровня административных барьеров за последние 3 года. 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</w:rPr>
      </w:pP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Мнение предпринимателей о динамике административных барьеров в течение последних 3 лет на рынке их основного бизнеса </w:t>
      </w: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11</w:t>
      </w:r>
    </w:p>
    <w:tbl>
      <w:tblPr>
        <w:tblW w:w="1049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938"/>
        <w:gridCol w:w="1134"/>
        <w:gridCol w:w="1418"/>
      </w:tblGrid>
      <w:tr w:rsidR="0013687B" w:rsidRPr="00D134C6" w:rsidTr="0013687B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2017г., 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2018г., %</w:t>
            </w:r>
          </w:p>
        </w:tc>
      </w:tr>
      <w:tr w:rsidR="0013687B" w:rsidRPr="00D134C6" w:rsidTr="0013687B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Бизнесу стало проще, чем раньше преодолевать административные барьеры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26,15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33,53</w:t>
            </w:r>
          </w:p>
        </w:tc>
      </w:tr>
      <w:tr w:rsidR="0013687B" w:rsidRPr="00D134C6" w:rsidTr="0013687B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22,75</w:t>
            </w:r>
          </w:p>
        </w:tc>
      </w:tr>
      <w:tr w:rsidR="0013687B" w:rsidRPr="00D134C6" w:rsidTr="0013687B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7,19</w:t>
            </w:r>
          </w:p>
        </w:tc>
      </w:tr>
      <w:tr w:rsidR="0013687B" w:rsidRPr="00D134C6" w:rsidTr="0013687B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Административные барьеры были полностью устранены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5,99</w:t>
            </w:r>
          </w:p>
        </w:tc>
      </w:tr>
      <w:tr w:rsidR="0013687B" w:rsidRPr="00D134C6" w:rsidTr="0013687B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5,39</w:t>
            </w:r>
          </w:p>
        </w:tc>
      </w:tr>
      <w:tr w:rsidR="0013687B" w:rsidRPr="00D134C6" w:rsidTr="0013687B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3,59</w:t>
            </w:r>
          </w:p>
        </w:tc>
      </w:tr>
      <w:tr w:rsidR="0013687B" w:rsidRPr="00D134C6" w:rsidTr="0013687B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24,62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87B" w:rsidRPr="00D134C6" w:rsidRDefault="0013687B" w:rsidP="00136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21,56</w:t>
            </w:r>
          </w:p>
        </w:tc>
      </w:tr>
    </w:tbl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lang w:val="en-US"/>
        </w:rPr>
      </w:pPr>
    </w:p>
    <w:p w:rsidR="0013687B" w:rsidRPr="00D134C6" w:rsidRDefault="0013687B" w:rsidP="0013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Число предпринимателей,  считающих, что бизнесу стало проще преодолевать административные барьеры, в 2018г. увеличилось и составило 33,53%.  В то же время число предпринимателей,  считающих, что административные барьеры отсутствуют, 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сократилось до 22,75% ( в 2017г.-  27,69%). </w:t>
      </w:r>
      <w:r w:rsidR="000414FE">
        <w:rPr>
          <w:rFonts w:ascii="Times New Roman" w:eastAsia="Times New Roman CYR" w:hAnsi="Times New Roman" w:cs="Times New Roman"/>
          <w:sz w:val="28"/>
          <w:szCs w:val="28"/>
        </w:rPr>
        <w:t>В 2018г., т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ак же как и в 2017г., больш</w:t>
      </w:r>
      <w:r w:rsidR="000414FE">
        <w:rPr>
          <w:rFonts w:ascii="Times New Roman" w:eastAsia="Times New Roman CYR" w:hAnsi="Times New Roman" w:cs="Times New Roman"/>
          <w:sz w:val="28"/>
          <w:szCs w:val="28"/>
        </w:rPr>
        <w:t>ое число респондентов затруднило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сь ответить на данный вопрос.</w:t>
      </w:r>
    </w:p>
    <w:p w:rsidR="0013687B" w:rsidRPr="00D134C6" w:rsidRDefault="0013687B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3687B" w:rsidRPr="00D134C6" w:rsidRDefault="0035755D" w:rsidP="0035755D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sz w:val="28"/>
          <w:szCs w:val="28"/>
        </w:rPr>
        <w:t>4. Оценка состояния конкуренции и конкурентной среды</w:t>
      </w:r>
    </w:p>
    <w:p w:rsidR="0035755D" w:rsidRPr="00D134C6" w:rsidRDefault="0035755D" w:rsidP="0035755D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35755D" w:rsidRPr="00D134C6" w:rsidRDefault="0035755D" w:rsidP="00357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sz w:val="28"/>
          <w:szCs w:val="28"/>
        </w:rPr>
        <w:t>4.1. Динамика изменения количества организаций, предоставляющих товары, работы и услуги по мнению потребителей</w:t>
      </w:r>
    </w:p>
    <w:p w:rsidR="0035755D" w:rsidRPr="00D134C6" w:rsidRDefault="0035755D" w:rsidP="00357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E13D71" w:rsidRPr="00D134C6" w:rsidRDefault="00E13D71" w:rsidP="008D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По результатам опроса потребителей в 2018 году организации, предоставляющие товары, работы и услуги на рынках Конаковского  района, распределены следующим образом: </w:t>
      </w:r>
    </w:p>
    <w:p w:rsidR="00E13D71" w:rsidRPr="00D134C6" w:rsidRDefault="00E13D71" w:rsidP="00E13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>Таблица  12</w:t>
      </w:r>
    </w:p>
    <w:p w:rsidR="00E13D71" w:rsidRPr="00D134C6" w:rsidRDefault="00E13D71" w:rsidP="00E13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28"/>
          <w:szCs w:val="28"/>
        </w:rPr>
      </w:pPr>
    </w:p>
    <w:tbl>
      <w:tblPr>
        <w:tblW w:w="10596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4075"/>
        <w:gridCol w:w="851"/>
        <w:gridCol w:w="709"/>
        <w:gridCol w:w="850"/>
        <w:gridCol w:w="709"/>
        <w:gridCol w:w="850"/>
        <w:gridCol w:w="851"/>
        <w:gridCol w:w="850"/>
        <w:gridCol w:w="851"/>
      </w:tblGrid>
      <w:tr w:rsidR="00E13D71" w:rsidRPr="00D134C6" w:rsidTr="00920296">
        <w:trPr>
          <w:trHeight w:val="655"/>
        </w:trPr>
        <w:tc>
          <w:tcPr>
            <w:tcW w:w="40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E13D71" w:rsidRPr="00D134C6" w:rsidRDefault="00E13D71" w:rsidP="00E13D71">
            <w:pPr>
              <w:autoSpaceDE w:val="0"/>
              <w:autoSpaceDN w:val="0"/>
              <w:adjustRightInd w:val="0"/>
              <w:spacing w:after="0" w:line="264" w:lineRule="auto"/>
              <w:ind w:right="44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D71" w:rsidRPr="00D134C6" w:rsidRDefault="00E13D71" w:rsidP="00E13D71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Избыточно</w:t>
            </w:r>
          </w:p>
          <w:p w:rsidR="00E13D71" w:rsidRPr="00D134C6" w:rsidRDefault="00E13D71" w:rsidP="00E13D71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(много), в % 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D71" w:rsidRPr="00D134C6" w:rsidRDefault="00E13D71" w:rsidP="00E13D71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Достаточно, в %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E13D71" w:rsidRPr="00D134C6" w:rsidRDefault="00E13D71" w:rsidP="00E13D71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Мало, в % 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E13D71" w:rsidRPr="00D134C6" w:rsidRDefault="00E13D71" w:rsidP="00E13D71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Нет совсем, в %</w:t>
            </w:r>
          </w:p>
        </w:tc>
      </w:tr>
      <w:tr w:rsidR="00920296" w:rsidRPr="00D134C6" w:rsidTr="00920296">
        <w:trPr>
          <w:trHeight w:val="382"/>
        </w:trPr>
        <w:tc>
          <w:tcPr>
            <w:tcW w:w="40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296" w:rsidRPr="00D134C6" w:rsidRDefault="00920296" w:rsidP="00E13D71">
            <w:pPr>
              <w:autoSpaceDE w:val="0"/>
              <w:autoSpaceDN w:val="0"/>
              <w:adjustRightInd w:val="0"/>
              <w:spacing w:after="0" w:line="264" w:lineRule="auto"/>
              <w:ind w:right="44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920296" w:rsidRPr="00D134C6" w:rsidRDefault="00920296" w:rsidP="00E13D71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920296" w:rsidRPr="00D134C6" w:rsidRDefault="00920296" w:rsidP="00E13D71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920296" w:rsidRPr="00D134C6" w:rsidRDefault="00920296" w:rsidP="00920296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920296" w:rsidRPr="00D134C6" w:rsidRDefault="00920296" w:rsidP="00920296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296" w:rsidRPr="00D134C6" w:rsidRDefault="00920296" w:rsidP="00920296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296" w:rsidRPr="00D134C6" w:rsidRDefault="00920296" w:rsidP="00920296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296" w:rsidRPr="00D134C6" w:rsidRDefault="00920296" w:rsidP="00920296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296" w:rsidRPr="00D134C6" w:rsidRDefault="00920296" w:rsidP="00920296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2018г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56,9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14,4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0,5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21,0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41,4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6,6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50,4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2,2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51,9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9,9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11,6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6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17,1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1,6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47,0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54,0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27,6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2,8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45,3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33,1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0,5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перевозок пассажиров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7,2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1,1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51,4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8,3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0,5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социального обслуживания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1,1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15,5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46,4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26,5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8D0D3F" w:rsidRPr="00D134C6" w:rsidTr="00920296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E13D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44,9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0D3F" w:rsidRPr="00D134C6" w:rsidRDefault="008D0D3F" w:rsidP="008D0D3F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5,3</w:t>
            </w:r>
          </w:p>
        </w:tc>
      </w:tr>
    </w:tbl>
    <w:p w:rsidR="00E13D71" w:rsidRPr="00D134C6" w:rsidRDefault="00E13D71" w:rsidP="00E13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E13D71" w:rsidRPr="00D134C6" w:rsidRDefault="00E13D71" w:rsidP="00E1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Cs/>
          <w:sz w:val="28"/>
          <w:szCs w:val="28"/>
        </w:rPr>
        <w:tab/>
        <w:t>Большая часть опрошенных удовлетворены количеством организаций, представляющие те или иные рынки Конаковского района.</w:t>
      </w:r>
    </w:p>
    <w:p w:rsidR="008D0D3F" w:rsidRPr="00D134C6" w:rsidRDefault="008D0D3F" w:rsidP="00E1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8D0D3F" w:rsidRPr="00D134C6" w:rsidRDefault="008D0D3F" w:rsidP="00E1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8D0D3F" w:rsidRPr="00D134C6" w:rsidRDefault="008D0D3F" w:rsidP="00E1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8D0D3F" w:rsidRPr="00D134C6" w:rsidRDefault="008D0D3F" w:rsidP="00E1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8D0D3F" w:rsidRPr="00D134C6" w:rsidRDefault="008D0D3F" w:rsidP="00E1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E13D71" w:rsidRPr="00D134C6" w:rsidRDefault="008D0D3F" w:rsidP="00357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4.2. Основные показатели</w:t>
      </w:r>
      <w:r w:rsidRPr="00D134C6">
        <w:rPr>
          <w:rFonts w:ascii="Times New Roman" w:hAnsi="Times New Roman" w:cs="Times New Roman"/>
          <w:b/>
          <w:bCs/>
          <w:sz w:val="28"/>
          <w:szCs w:val="28"/>
        </w:rPr>
        <w:t>, характеризующее условия ведения бизнеса</w:t>
      </w:r>
    </w:p>
    <w:p w:rsidR="008D0D3F" w:rsidRPr="00D134C6" w:rsidRDefault="008D0D3F" w:rsidP="00357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35755D" w:rsidRPr="00D134C6" w:rsidRDefault="0035755D" w:rsidP="009F7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ab/>
        <w:t>Основная часть субъектов предпринимательства (39,52%), принявших участие в опросе, как и в 2017г., осуществляет деятельность на рынках</w:t>
      </w:r>
      <w:r w:rsidR="00CF6210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товаров продуктов (товаров, услуг)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с количеством конкурентов от четырех и более (в 2017г. 43,85%) .</w:t>
      </w:r>
    </w:p>
    <w:p w:rsidR="009F7CF0" w:rsidRPr="00D134C6" w:rsidRDefault="0035755D" w:rsidP="0035755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Мнения респондентов, в отношении у</w:t>
      </w:r>
      <w:r w:rsidR="000414FE">
        <w:rPr>
          <w:rFonts w:ascii="Times New Roman" w:eastAsia="Times New Roman CYR" w:hAnsi="Times New Roman" w:cs="Times New Roman"/>
          <w:sz w:val="28"/>
          <w:szCs w:val="28"/>
        </w:rPr>
        <w:t>ровня конкуренции, разделились:</w:t>
      </w:r>
    </w:p>
    <w:p w:rsidR="0035755D" w:rsidRPr="00D134C6" w:rsidRDefault="0035755D" w:rsidP="0035755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31,74% опрошенных считают уровень конкуренции высоким, такое же число опрошенных считают, что сохраняется умеренный уровень конкуренции. В 2017г. большая часть ответивших, считала конкуренцию умеренной.</w:t>
      </w:r>
    </w:p>
    <w:p w:rsidR="00CF6210" w:rsidRPr="00D134C6" w:rsidRDefault="00CF6210" w:rsidP="0035755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5755D" w:rsidRPr="00D134C6" w:rsidRDefault="0035755D" w:rsidP="00357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Уровень конкуренции</w:t>
      </w:r>
    </w:p>
    <w:p w:rsidR="0035755D" w:rsidRPr="00D134C6" w:rsidRDefault="00CF6210" w:rsidP="00CF6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13</w:t>
      </w:r>
    </w:p>
    <w:tbl>
      <w:tblPr>
        <w:tblW w:w="1068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/>
      </w:tblPr>
      <w:tblGrid>
        <w:gridCol w:w="7421"/>
        <w:gridCol w:w="1701"/>
        <w:gridCol w:w="1559"/>
      </w:tblGrid>
      <w:tr w:rsidR="0035755D" w:rsidRPr="00D134C6" w:rsidTr="00CF6210">
        <w:tc>
          <w:tcPr>
            <w:tcW w:w="74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2017г., %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2018г., %</w:t>
            </w:r>
          </w:p>
        </w:tc>
      </w:tr>
      <w:tr w:rsidR="0035755D" w:rsidRPr="00D134C6" w:rsidTr="00CF6210">
        <w:tc>
          <w:tcPr>
            <w:tcW w:w="74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C6">
              <w:rPr>
                <w:rStyle w:val="a8"/>
                <w:b w:val="0"/>
                <w:sz w:val="24"/>
                <w:szCs w:val="24"/>
              </w:rPr>
              <w:t>Нет конкуренции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5755D" w:rsidRPr="00D134C6" w:rsidTr="00CF6210">
        <w:tc>
          <w:tcPr>
            <w:tcW w:w="74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Style w:val="a8"/>
                <w:sz w:val="24"/>
                <w:szCs w:val="24"/>
              </w:rPr>
            </w:pPr>
            <w:r w:rsidRPr="00D134C6">
              <w:rPr>
                <w:rStyle w:val="a8"/>
                <w:b w:val="0"/>
                <w:sz w:val="24"/>
                <w:szCs w:val="24"/>
              </w:rPr>
              <w:t>Слабая конкуренция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12,31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</w:tr>
      <w:tr w:rsidR="0035755D" w:rsidRPr="00D134C6" w:rsidTr="00CF6210">
        <w:tc>
          <w:tcPr>
            <w:tcW w:w="74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Style w:val="a8"/>
                <w:sz w:val="24"/>
                <w:szCs w:val="24"/>
              </w:rPr>
            </w:pPr>
            <w:r w:rsidRPr="00D134C6">
              <w:rPr>
                <w:rStyle w:val="a8"/>
                <w:b w:val="0"/>
                <w:sz w:val="24"/>
                <w:szCs w:val="24"/>
              </w:rPr>
              <w:t>Умеренная конкуренция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31,74</w:t>
            </w:r>
          </w:p>
        </w:tc>
      </w:tr>
      <w:tr w:rsidR="0035755D" w:rsidRPr="00D134C6" w:rsidTr="00CF6210">
        <w:tc>
          <w:tcPr>
            <w:tcW w:w="74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Style w:val="a8"/>
                <w:sz w:val="24"/>
                <w:szCs w:val="24"/>
              </w:rPr>
            </w:pPr>
            <w:r w:rsidRPr="00D134C6">
              <w:rPr>
                <w:rStyle w:val="a8"/>
                <w:b w:val="0"/>
                <w:sz w:val="24"/>
                <w:szCs w:val="24"/>
              </w:rPr>
              <w:t>Высокая конкуренция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31,74</w:t>
            </w:r>
          </w:p>
        </w:tc>
      </w:tr>
      <w:tr w:rsidR="0035755D" w:rsidRPr="00D134C6" w:rsidTr="00CF6210">
        <w:tc>
          <w:tcPr>
            <w:tcW w:w="74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Style w:val="a8"/>
                <w:sz w:val="24"/>
                <w:szCs w:val="24"/>
              </w:rPr>
            </w:pPr>
            <w:r w:rsidRPr="00D134C6">
              <w:rPr>
                <w:rStyle w:val="a8"/>
                <w:b w:val="0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</w:tr>
      <w:tr w:rsidR="0035755D" w:rsidRPr="00D134C6" w:rsidTr="00CF6210">
        <w:trPr>
          <w:trHeight w:val="317"/>
        </w:trPr>
        <w:tc>
          <w:tcPr>
            <w:tcW w:w="74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Style w:val="a8"/>
                <w:b w:val="0"/>
                <w:sz w:val="24"/>
                <w:szCs w:val="24"/>
              </w:rPr>
            </w:pPr>
            <w:r w:rsidRPr="00D134C6">
              <w:rPr>
                <w:rStyle w:val="a8"/>
                <w:b w:val="0"/>
                <w:sz w:val="24"/>
                <w:szCs w:val="24"/>
              </w:rPr>
              <w:t>Затрудняюсь ответить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Style w:val="a8"/>
                <w:rFonts w:eastAsia="Calibri"/>
                <w:b w:val="0"/>
                <w:color w:val="00000A"/>
                <w:sz w:val="24"/>
                <w:szCs w:val="24"/>
                <w:lang w:eastAsia="en-US"/>
              </w:rPr>
            </w:pPr>
            <w:r w:rsidRPr="00D134C6">
              <w:rPr>
                <w:rStyle w:val="a8"/>
                <w:rFonts w:eastAsia="Calibri"/>
                <w:b w:val="0"/>
                <w:color w:val="00000A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Style w:val="a8"/>
                <w:rFonts w:eastAsia="Calibri"/>
                <w:b w:val="0"/>
                <w:color w:val="00000A"/>
                <w:sz w:val="24"/>
                <w:szCs w:val="24"/>
                <w:lang w:eastAsia="en-US"/>
              </w:rPr>
            </w:pPr>
            <w:r w:rsidRPr="00D134C6">
              <w:rPr>
                <w:rStyle w:val="a8"/>
                <w:rFonts w:eastAsia="Calibri"/>
                <w:b w:val="0"/>
                <w:color w:val="00000A"/>
                <w:sz w:val="24"/>
                <w:szCs w:val="24"/>
                <w:lang w:eastAsia="en-US"/>
              </w:rPr>
              <w:t>8,98</w:t>
            </w:r>
          </w:p>
        </w:tc>
      </w:tr>
    </w:tbl>
    <w:p w:rsidR="0035755D" w:rsidRPr="00D134C6" w:rsidRDefault="0035755D" w:rsidP="0035755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8"/>
          <w:rFonts w:eastAsia="Calibri"/>
          <w:color w:val="00000A"/>
          <w:sz w:val="24"/>
          <w:szCs w:val="24"/>
          <w:lang w:eastAsia="en-US"/>
        </w:rPr>
      </w:pPr>
    </w:p>
    <w:p w:rsidR="0035755D" w:rsidRPr="00D134C6" w:rsidRDefault="0035755D" w:rsidP="0035755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Для оценки деятельности органов власти на основном рынке для бизнеса, респондентам предлагались </w:t>
      </w:r>
      <w:r w:rsidR="00CF6210" w:rsidRPr="00D134C6">
        <w:rPr>
          <w:rFonts w:ascii="Times New Roman" w:eastAsia="Times New Roman CYR" w:hAnsi="Times New Roman" w:cs="Times New Roman"/>
          <w:sz w:val="28"/>
          <w:szCs w:val="28"/>
        </w:rPr>
        <w:t>6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вариантов ответов. </w:t>
      </w:r>
    </w:p>
    <w:p w:rsidR="00CF6210" w:rsidRPr="00D134C6" w:rsidRDefault="00CF6210" w:rsidP="0035755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F6210" w:rsidRPr="00D134C6" w:rsidRDefault="0035755D" w:rsidP="00CF6210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4C6">
        <w:rPr>
          <w:rFonts w:ascii="Times New Roman" w:hAnsi="Times New Roman" w:cs="Times New Roman"/>
          <w:bCs/>
          <w:sz w:val="28"/>
          <w:szCs w:val="28"/>
        </w:rPr>
        <w:t>Характеристика деятельности органов власти</w:t>
      </w:r>
    </w:p>
    <w:p w:rsidR="0035755D" w:rsidRPr="00D134C6" w:rsidRDefault="0035755D" w:rsidP="00CF6210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4C6">
        <w:rPr>
          <w:rFonts w:ascii="Times New Roman" w:hAnsi="Times New Roman" w:cs="Times New Roman"/>
          <w:bCs/>
          <w:sz w:val="28"/>
          <w:szCs w:val="28"/>
        </w:rPr>
        <w:t>на основном рынке для бизнеса</w:t>
      </w:r>
    </w:p>
    <w:p w:rsidR="0035755D" w:rsidRPr="00D134C6" w:rsidRDefault="00CF6210" w:rsidP="00CF6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14</w:t>
      </w:r>
    </w:p>
    <w:tbl>
      <w:tblPr>
        <w:tblW w:w="105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/>
      </w:tblPr>
      <w:tblGrid>
        <w:gridCol w:w="7321"/>
        <w:gridCol w:w="1701"/>
        <w:gridCol w:w="1559"/>
      </w:tblGrid>
      <w:tr w:rsidR="0035755D" w:rsidRPr="00D134C6" w:rsidTr="00CF6210">
        <w:tc>
          <w:tcPr>
            <w:tcW w:w="73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2017г., %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2018г., %</w:t>
            </w:r>
          </w:p>
        </w:tc>
      </w:tr>
      <w:tr w:rsidR="0035755D" w:rsidRPr="00D134C6" w:rsidTr="00CF6210">
        <w:trPr>
          <w:trHeight w:val="261"/>
        </w:trPr>
        <w:tc>
          <w:tcPr>
            <w:tcW w:w="73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20,96</w:t>
            </w:r>
          </w:p>
        </w:tc>
      </w:tr>
      <w:tr w:rsidR="0035755D" w:rsidRPr="00D134C6" w:rsidTr="00CF6210">
        <w:tc>
          <w:tcPr>
            <w:tcW w:w="73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Органы власти ничего не предпринимают, что и требуется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</w:tr>
      <w:tr w:rsidR="0035755D" w:rsidRPr="00D134C6" w:rsidTr="00CF6210">
        <w:tc>
          <w:tcPr>
            <w:tcW w:w="73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</w:tr>
      <w:tr w:rsidR="0035755D" w:rsidRPr="00D134C6" w:rsidTr="00CF6210">
        <w:tc>
          <w:tcPr>
            <w:tcW w:w="73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Органы власти только мешают бизнесу своими действиями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5755D" w:rsidRPr="00D134C6" w:rsidTr="00CF6210">
        <w:tc>
          <w:tcPr>
            <w:tcW w:w="73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В чем-то органы власти помогают, в чем-то мешают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35755D" w:rsidRPr="00D134C6" w:rsidTr="00CF6210">
        <w:tc>
          <w:tcPr>
            <w:tcW w:w="7321" w:type="dxa"/>
            <w:tcMar>
              <w:left w:w="93" w:type="dxa"/>
            </w:tcMar>
          </w:tcPr>
          <w:p w:rsidR="0035755D" w:rsidRPr="00D134C6" w:rsidRDefault="0035755D" w:rsidP="00357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701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559" w:type="dxa"/>
            <w:tcMar>
              <w:left w:w="93" w:type="dxa"/>
            </w:tcMar>
          </w:tcPr>
          <w:p w:rsidR="0035755D" w:rsidRPr="00D134C6" w:rsidRDefault="0035755D" w:rsidP="0035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</w:tr>
    </w:tbl>
    <w:p w:rsidR="0035755D" w:rsidRPr="00D134C6" w:rsidRDefault="0035755D" w:rsidP="0035755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3687B" w:rsidRPr="00D134C6" w:rsidRDefault="009F7CF0" w:rsidP="00F708C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В 2018г. наблюдается увеличение количества субъектов предпринимательской деятельности, считающих, что «органы власти помогают бизнесу своими действиями». </w:t>
      </w:r>
      <w:r w:rsidR="0035755D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Большая часть респондентов, как и в 2017г., затрудняются охарактеризовать деятельность органов власти. </w:t>
      </w:r>
    </w:p>
    <w:p w:rsidR="00AA4237" w:rsidRPr="00D134C6" w:rsidRDefault="00F708C0" w:rsidP="00AD44DC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AD44DC"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Результаты проведенного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</w:t>
      </w:r>
    </w:p>
    <w:p w:rsidR="00AD44DC" w:rsidRPr="00D134C6" w:rsidRDefault="00AD44DC" w:rsidP="00AD44DC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на рынках товаров, работ и услуг</w:t>
      </w:r>
      <w:r w:rsidR="00AA4237"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AD44DC" w:rsidRPr="00D134C6" w:rsidRDefault="00AD44DC" w:rsidP="00AD44D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 CYR" w:hAnsi="Times New Roman" w:cs="Times New Roman"/>
        </w:rPr>
      </w:pPr>
    </w:p>
    <w:p w:rsidR="00AD44DC" w:rsidRPr="00D134C6" w:rsidRDefault="00AD44DC" w:rsidP="00AD44DC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Уровень удовлетворенности качеством информации предпринимателями и потребителями рассчитывался отдельно, согласно следующей методике</w:t>
      </w:r>
      <w:r w:rsidR="009A1CD0" w:rsidRPr="00D134C6">
        <w:rPr>
          <w:rFonts w:ascii="Times New Roman" w:eastAsia="Times New Roman CYR" w:hAnsi="Times New Roman" w:cs="Times New Roman"/>
          <w:sz w:val="28"/>
          <w:szCs w:val="28"/>
        </w:rPr>
        <w:t>: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9A1CD0" w:rsidRPr="00D134C6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категорию «удовлетворен» попали все респонденты, которые ответили «качество удовлетворительное» и «качество скорее удовлетворительное». В категорию «не удовлетворен» попали все респонденты, ответившие «качество скорее неудовлетворительное» и «качество неудовлетворительное».  Данные опросов и расчетов представлены в </w:t>
      </w:r>
      <w:r w:rsidR="009A1CD0" w:rsidRPr="00D134C6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аблице </w:t>
      </w:r>
      <w:r w:rsidR="00F708C0" w:rsidRPr="00D134C6">
        <w:rPr>
          <w:rFonts w:ascii="Times New Roman" w:eastAsia="Times New Roman CYR" w:hAnsi="Times New Roman" w:cs="Times New Roman"/>
          <w:sz w:val="28"/>
          <w:szCs w:val="28"/>
        </w:rPr>
        <w:t>15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.  </w:t>
      </w:r>
    </w:p>
    <w:p w:rsidR="00AD44DC" w:rsidRPr="00D134C6" w:rsidRDefault="009A1CD0" w:rsidP="00AD44DC">
      <w:pPr>
        <w:autoSpaceDE w:val="0"/>
        <w:autoSpaceDN w:val="0"/>
        <w:adjustRightInd w:val="0"/>
        <w:spacing w:after="0" w:line="240" w:lineRule="auto"/>
        <w:ind w:left="-10" w:right="175" w:firstLine="56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Из таблицы</w:t>
      </w:r>
      <w:r w:rsidR="00AD44DC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видно, что количество опрошенных, удовлетворенных качеством официальной информации о состоянии конкурентной среды на рынках, товаров и услуг региона, как в целом, так и по обозначенным показателям составило порядка половины опрошенных.</w:t>
      </w:r>
    </w:p>
    <w:p w:rsidR="00AD44DC" w:rsidRPr="00D134C6" w:rsidRDefault="00AD44DC" w:rsidP="00AD44DC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AD44DC" w:rsidRPr="00D134C6" w:rsidRDefault="00AD44DC" w:rsidP="00AD44DC">
      <w:pPr>
        <w:autoSpaceDE w:val="0"/>
        <w:autoSpaceDN w:val="0"/>
        <w:adjustRightInd w:val="0"/>
        <w:spacing w:after="4" w:line="264" w:lineRule="auto"/>
        <w:ind w:left="135" w:right="195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Оценка удовлетворенности субъектов предпринимательской деятельности и потребителей товаров, работ и услуг качеством официальной информации  о состоянии конкурентной среды на рынках товаров, работ и услуг региона </w:t>
      </w:r>
    </w:p>
    <w:p w:rsidR="00AD44DC" w:rsidRPr="00D134C6" w:rsidRDefault="00F708C0" w:rsidP="00F708C0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Таблица 15 </w:t>
      </w:r>
    </w:p>
    <w:tbl>
      <w:tblPr>
        <w:tblW w:w="0" w:type="auto"/>
        <w:tblInd w:w="-132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27"/>
        <w:gridCol w:w="1776"/>
        <w:gridCol w:w="1059"/>
        <w:gridCol w:w="992"/>
        <w:gridCol w:w="993"/>
        <w:gridCol w:w="1134"/>
        <w:gridCol w:w="992"/>
        <w:gridCol w:w="992"/>
      </w:tblGrid>
      <w:tr w:rsidR="00AD44DC" w:rsidRPr="00D134C6" w:rsidTr="00F708C0">
        <w:trPr>
          <w:trHeight w:val="516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163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Показатель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3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Категория ответа </w:t>
            </w:r>
          </w:p>
        </w:tc>
        <w:tc>
          <w:tcPr>
            <w:tcW w:w="2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4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Потребители 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8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Предприниматели 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5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Среднее значение </w:t>
            </w:r>
          </w:p>
        </w:tc>
      </w:tr>
      <w:tr w:rsidR="00AD44DC" w:rsidRPr="00D134C6" w:rsidTr="00F708C0">
        <w:trPr>
          <w:trHeight w:val="547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8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2018г</w:t>
            </w:r>
          </w:p>
        </w:tc>
      </w:tr>
      <w:tr w:rsidR="00AD44DC" w:rsidRPr="00D134C6" w:rsidTr="00F708C0">
        <w:trPr>
          <w:trHeight w:val="547"/>
        </w:trPr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КАЧЕСТВО </w:t>
            </w:r>
          </w:p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ИНФОРМАЦИИ </w:t>
            </w:r>
          </w:p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lang w:val="en-US"/>
              </w:rPr>
              <w:t>(</w:t>
            </w:r>
            <w:r w:rsidRPr="00D134C6">
              <w:rPr>
                <w:rFonts w:ascii="Times New Roman" w:eastAsia="Times New Roman CYR" w:hAnsi="Times New Roman" w:cs="Times New Roman"/>
              </w:rPr>
              <w:t xml:space="preserve">Уровень доступности)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8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40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,0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57,7%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43,1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2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48,9%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52,0%</w:t>
            </w:r>
          </w:p>
        </w:tc>
      </w:tr>
      <w:tr w:rsidR="00AD44DC" w:rsidRPr="00D134C6" w:rsidTr="00F708C0">
        <w:trPr>
          <w:trHeight w:val="475"/>
        </w:trPr>
        <w:tc>
          <w:tcPr>
            <w:tcW w:w="26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14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36%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12,2%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20,0%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3,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7,6%</w:t>
            </w:r>
          </w:p>
        </w:tc>
      </w:tr>
      <w:tr w:rsidR="00AD44DC" w:rsidRPr="00D134C6" w:rsidTr="00F708C0">
        <w:trPr>
          <w:trHeight w:val="578"/>
        </w:trPr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КАЧЕСТВО </w:t>
            </w:r>
          </w:p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ИНФОРМАЦИИ </w:t>
            </w:r>
          </w:p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lang w:val="en-US"/>
              </w:rPr>
              <w:t>(</w:t>
            </w:r>
            <w:r w:rsidRPr="00D134C6">
              <w:rPr>
                <w:rFonts w:ascii="Times New Roman" w:eastAsia="Times New Roman CYR" w:hAnsi="Times New Roman" w:cs="Times New Roman"/>
              </w:rPr>
              <w:t xml:space="preserve">Уровень понятности)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8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35,2%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56,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41,9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2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45,7%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51,6%</w:t>
            </w:r>
          </w:p>
        </w:tc>
      </w:tr>
      <w:tr w:rsidR="00AD44DC" w:rsidRPr="00D134C6" w:rsidTr="00F708C0">
        <w:trPr>
          <w:trHeight w:val="444"/>
        </w:trPr>
        <w:tc>
          <w:tcPr>
            <w:tcW w:w="26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14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38,4%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18,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3,6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9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28,4%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8,2%</w:t>
            </w:r>
          </w:p>
        </w:tc>
      </w:tr>
      <w:tr w:rsidR="00AD44DC" w:rsidRPr="00D134C6" w:rsidTr="00F708C0">
        <w:trPr>
          <w:trHeight w:val="451"/>
        </w:trPr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КАЧЕСТВО </w:t>
            </w:r>
          </w:p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ИНФОРМАЦИИ </w:t>
            </w:r>
          </w:p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lang w:val="en-US"/>
              </w:rPr>
              <w:t>(</w:t>
            </w:r>
            <w:r w:rsidRPr="00D134C6">
              <w:rPr>
                <w:rFonts w:ascii="Times New Roman" w:eastAsia="Times New Roman CYR" w:hAnsi="Times New Roman" w:cs="Times New Roman"/>
              </w:rPr>
              <w:t xml:space="preserve">Удобство получения)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8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36,8%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59,7%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53,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9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40,1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2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45,3%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49,9%</w:t>
            </w:r>
          </w:p>
        </w:tc>
      </w:tr>
      <w:tr w:rsidR="00AD44DC" w:rsidRPr="00D134C6" w:rsidTr="00F708C0">
        <w:trPr>
          <w:trHeight w:val="421"/>
        </w:trPr>
        <w:tc>
          <w:tcPr>
            <w:tcW w:w="26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14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38,4%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22,3%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4,8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9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30,4%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4DC" w:rsidRPr="00D134C6" w:rsidRDefault="00AD44DC" w:rsidP="00AD44DC">
            <w:pPr>
              <w:autoSpaceDE w:val="0"/>
              <w:autoSpaceDN w:val="0"/>
              <w:adjustRightInd w:val="0"/>
              <w:spacing w:after="0" w:line="264" w:lineRule="auto"/>
              <w:ind w:left="8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9,2%</w:t>
            </w:r>
          </w:p>
        </w:tc>
      </w:tr>
    </w:tbl>
    <w:p w:rsidR="000414FE" w:rsidRDefault="00AD44DC" w:rsidP="000414FE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414F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0414FE" w:rsidRPr="00D134C6" w:rsidRDefault="000414FE" w:rsidP="000414FE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По данным опроса потребителей товаров, работ и услуг в 2018г по всем показателям произошло повышение уровня удовлетворенности качества предоставляемой официальной информации. Опрошенные жители района довольно положительно оценивают качество находящейся в открытом доступе информации о состоянии конкурентной среды на рынках товаров, работ и услуг. Прослеживается позитивная динамика в изменении оценок уровня доступности (60,8% удовлетворительных оценок), понятности (60,8% удовлетворительных оценок) и получения (59,7% удовлетворительных оценок) официальной информации о состоянии конкурентной среды на рынках товаров, работ и услуг района.</w:t>
      </w:r>
    </w:p>
    <w:p w:rsidR="00AD44DC" w:rsidRPr="000414FE" w:rsidRDefault="00AD44DC" w:rsidP="00AD44DC">
      <w:pPr>
        <w:autoSpaceDE w:val="0"/>
        <w:autoSpaceDN w:val="0"/>
        <w:adjustRightInd w:val="0"/>
        <w:spacing w:after="0" w:line="264" w:lineRule="auto"/>
        <w:ind w:left="708"/>
        <w:rPr>
          <w:rFonts w:ascii="Times New Roman" w:eastAsia="Times New Roman CYR" w:hAnsi="Times New Roman" w:cs="Times New Roman"/>
          <w:sz w:val="24"/>
          <w:szCs w:val="24"/>
        </w:rPr>
      </w:pPr>
    </w:p>
    <w:p w:rsidR="00AD44DC" w:rsidRPr="00D134C6" w:rsidRDefault="000414FE" w:rsidP="00AD44DC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Порядка 40%</w:t>
      </w:r>
      <w:r w:rsidR="00AD44DC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предпринимателей, принявших участие в опросе, положительно оценил</w:t>
      </w:r>
      <w:r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AD44DC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 качество официальной информации  о состоянии конкурентной среды на рынках товаров, работ и услуг региона.</w:t>
      </w:r>
      <w:r w:rsidR="006F5D4C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В 2018г. увеличилось количество опрошенных, которые затрудняются ответить на данный вопрос.</w:t>
      </w:r>
    </w:p>
    <w:p w:rsidR="00923A05" w:rsidRPr="00D134C6" w:rsidRDefault="00AA4237" w:rsidP="00923A05">
      <w:pPr>
        <w:autoSpaceDE w:val="0"/>
        <w:autoSpaceDN w:val="0"/>
        <w:adjustRightInd w:val="0"/>
        <w:spacing w:before="240" w:after="3" w:line="252" w:lineRule="auto"/>
        <w:ind w:left="-15" w:right="170" w:firstLine="698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sz w:val="28"/>
          <w:szCs w:val="28"/>
        </w:rPr>
        <w:t>6.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923A05" w:rsidRPr="00D134C6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Результаты проведенного ежегодного мониторинга деятельности субъектов естественных монополий на территории Конаковского района 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64" w:lineRule="auto"/>
        <w:ind w:left="708"/>
        <w:rPr>
          <w:rFonts w:ascii="Times New Roman" w:eastAsia="Times New Roman CYR" w:hAnsi="Times New Roman" w:cs="Times New Roman"/>
          <w:sz w:val="24"/>
          <w:szCs w:val="24"/>
        </w:rPr>
      </w:pPr>
      <w:r w:rsidRPr="00D134C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AA4237" w:rsidRPr="00D134C6" w:rsidRDefault="00B17387" w:rsidP="000F448A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В процессе проведения опроса населением Конаковского района оценивалась д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еятельность естественных монополий.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По 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>характеристике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каждой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услуги </w:t>
      </w:r>
      <w:r w:rsidR="000F448A" w:rsidRPr="00D134C6">
        <w:rPr>
          <w:rFonts w:ascii="Times New Roman" w:eastAsia="Times New Roman CYR" w:hAnsi="Times New Roman" w:cs="Times New Roman"/>
          <w:sz w:val="28"/>
          <w:szCs w:val="28"/>
        </w:rPr>
        <w:t>были предложены следующие варианты ответов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: удовлетворительно; скорее удовлетворительно; скорее неудовлетворительно; неудовлетворительно; затрудняюсь ответить. В категорию ответа «удовлетворен» включены ответы «удовлетворительно» и «скорее удовлетворительно». В категорию ответа «не удовлетворен» включены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ответы 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>«скорее неудовлетворите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льно» и «неудовлетворительно». 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>Результаты опроса и выполненных расчетов представлены в табл</w:t>
      </w:r>
      <w:r w:rsidR="000F448A" w:rsidRPr="00D134C6">
        <w:rPr>
          <w:rFonts w:ascii="Times New Roman" w:eastAsia="Times New Roman CYR" w:hAnsi="Times New Roman" w:cs="Times New Roman"/>
          <w:sz w:val="28"/>
          <w:szCs w:val="28"/>
        </w:rPr>
        <w:t>ице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1</w:t>
      </w:r>
      <w:r w:rsidR="000F448A" w:rsidRPr="00D134C6">
        <w:rPr>
          <w:rFonts w:ascii="Times New Roman" w:eastAsia="Times New Roman CYR" w:hAnsi="Times New Roman" w:cs="Times New Roman"/>
          <w:sz w:val="28"/>
          <w:szCs w:val="28"/>
        </w:rPr>
        <w:t>6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AA4237" w:rsidRPr="00D134C6" w:rsidRDefault="00AA4237" w:rsidP="000F448A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A4237" w:rsidRPr="00D134C6" w:rsidRDefault="00AA4237" w:rsidP="003B55F9">
      <w:pPr>
        <w:autoSpaceDE w:val="0"/>
        <w:autoSpaceDN w:val="0"/>
        <w:adjustRightInd w:val="0"/>
        <w:spacing w:after="4" w:line="264" w:lineRule="auto"/>
        <w:ind w:left="300" w:right="402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Оценка потребителями качества услуг, предоставляемых</w:t>
      </w:r>
    </w:p>
    <w:p w:rsidR="003B55F9" w:rsidRDefault="00AA4237" w:rsidP="003B55F9">
      <w:pPr>
        <w:autoSpaceDE w:val="0"/>
        <w:autoSpaceDN w:val="0"/>
        <w:adjustRightInd w:val="0"/>
        <w:spacing w:after="16" w:line="264" w:lineRule="auto"/>
        <w:ind w:left="10" w:right="175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субъектами естественных монополий</w:t>
      </w:r>
    </w:p>
    <w:p w:rsidR="003B55F9" w:rsidRPr="00D134C6" w:rsidRDefault="003B55F9" w:rsidP="003B55F9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Таблица 16 </w:t>
      </w:r>
    </w:p>
    <w:tbl>
      <w:tblPr>
        <w:tblW w:w="10455" w:type="dxa"/>
        <w:tblInd w:w="-27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5777"/>
        <w:gridCol w:w="1985"/>
        <w:gridCol w:w="1417"/>
        <w:gridCol w:w="1276"/>
      </w:tblGrid>
      <w:tr w:rsidR="000F448A" w:rsidRPr="00D134C6" w:rsidTr="000F448A">
        <w:trPr>
          <w:trHeight w:val="421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Направление деятельности – характеристика услуги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Категория ответа 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auto"/>
            <w:vAlign w:val="center"/>
          </w:tcPr>
          <w:p w:rsidR="000F448A" w:rsidRPr="00D134C6" w:rsidRDefault="000F448A" w:rsidP="000F448A">
            <w:pPr>
              <w:autoSpaceDE w:val="0"/>
              <w:autoSpaceDN w:val="0"/>
              <w:adjustRightInd w:val="0"/>
              <w:spacing w:after="1" w:line="264" w:lineRule="auto"/>
              <w:ind w:left="85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Доля в %</w:t>
            </w:r>
          </w:p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1" w:line="264" w:lineRule="auto"/>
              <w:ind w:left="85"/>
              <w:rPr>
                <w:rFonts w:ascii="Times New Roman" w:eastAsia="Times New Roman CYR" w:hAnsi="Times New Roman" w:cs="Times New Roman"/>
              </w:rPr>
            </w:pPr>
          </w:p>
        </w:tc>
      </w:tr>
      <w:tr w:rsidR="000F448A" w:rsidRPr="00D134C6" w:rsidTr="000F448A">
        <w:trPr>
          <w:trHeight w:val="237"/>
        </w:trPr>
        <w:tc>
          <w:tcPr>
            <w:tcW w:w="57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5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1" w:line="264" w:lineRule="auto"/>
              <w:ind w:left="85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2018г.</w:t>
            </w:r>
          </w:p>
        </w:tc>
      </w:tr>
      <w:tr w:rsidR="000F448A" w:rsidRPr="00D134C6" w:rsidTr="000F448A">
        <w:trPr>
          <w:trHeight w:val="293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86,2</w:t>
            </w:r>
          </w:p>
        </w:tc>
      </w:tr>
      <w:tr w:rsidR="000F448A" w:rsidRPr="00D134C6" w:rsidTr="000F448A">
        <w:trPr>
          <w:trHeight w:val="296"/>
        </w:trPr>
        <w:tc>
          <w:tcPr>
            <w:tcW w:w="5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8,3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Водоотведение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86,2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19,2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7,2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Реализация природного газа</w:t>
            </w:r>
            <w:r w:rsidR="00DF4735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(централизованное газоснабжение)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88,4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6,6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Реализация сжиженного газа</w:t>
            </w:r>
            <w:r w:rsidR="00DF4735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(нецентрализованное газоснабжение)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25,6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49,7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11,2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1,1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84,0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22,4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12,2</w:t>
            </w:r>
          </w:p>
        </w:tc>
      </w:tr>
      <w:tr w:rsidR="000F448A" w:rsidRPr="00D134C6" w:rsidTr="000F448A">
        <w:trPr>
          <w:trHeight w:val="293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49,6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78,5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12,7</w:t>
            </w:r>
          </w:p>
        </w:tc>
      </w:tr>
      <w:tr w:rsidR="000F448A" w:rsidRPr="00D134C6" w:rsidTr="000F448A">
        <w:trPr>
          <w:trHeight w:val="293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81,2</w:t>
            </w:r>
          </w:p>
        </w:tc>
      </w:tr>
      <w:tr w:rsidR="000F448A" w:rsidRPr="00D134C6" w:rsidTr="000F448A">
        <w:trPr>
          <w:trHeight w:val="295"/>
        </w:trPr>
        <w:tc>
          <w:tcPr>
            <w:tcW w:w="5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0F448A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F448A" w:rsidRPr="00D134C6" w:rsidRDefault="00DF4735" w:rsidP="00AA423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2,8</w:t>
            </w:r>
          </w:p>
        </w:tc>
      </w:tr>
    </w:tbl>
    <w:p w:rsidR="000F448A" w:rsidRPr="00D134C6" w:rsidRDefault="000F448A" w:rsidP="000F448A">
      <w:pPr>
        <w:autoSpaceDE w:val="0"/>
        <w:autoSpaceDN w:val="0"/>
        <w:adjustRightInd w:val="0"/>
        <w:spacing w:after="0" w:line="240" w:lineRule="auto"/>
        <w:ind w:left="-10" w:right="175" w:firstLine="698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F448A" w:rsidRPr="00D134C6" w:rsidRDefault="000F448A" w:rsidP="000F448A">
      <w:pPr>
        <w:autoSpaceDE w:val="0"/>
        <w:autoSpaceDN w:val="0"/>
        <w:adjustRightInd w:val="0"/>
        <w:spacing w:after="0" w:line="240" w:lineRule="auto"/>
        <w:ind w:left="-10" w:right="175" w:firstLine="698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В целом потребители удовлетворены качеством услуг в сфере естественных монополий на территории района. Относительно низкими оценками была охарактеризована реализация сжиженного газа, так как большой процент опрошенных затруднились ответить на данный вопрос, в связи с тем, что многие проживают в домах с центральным  газоснабжением либо в домах с электрическими плитами. </w:t>
      </w:r>
    </w:p>
    <w:p w:rsidR="00DF4735" w:rsidRPr="00D134C6" w:rsidRDefault="00DF4735" w:rsidP="000F448A">
      <w:pPr>
        <w:autoSpaceDE w:val="0"/>
        <w:autoSpaceDN w:val="0"/>
        <w:adjustRightInd w:val="0"/>
        <w:spacing w:after="0" w:line="240" w:lineRule="auto"/>
        <w:ind w:left="-10" w:right="175" w:firstLine="698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A4237" w:rsidRPr="00D134C6" w:rsidRDefault="00AA4237" w:rsidP="00923A05">
      <w:pPr>
        <w:autoSpaceDE w:val="0"/>
        <w:autoSpaceDN w:val="0"/>
        <w:adjustRightInd w:val="0"/>
        <w:spacing w:after="0" w:line="264" w:lineRule="auto"/>
        <w:ind w:left="708"/>
        <w:rPr>
          <w:rFonts w:ascii="Times New Roman" w:eastAsia="Times New Roman CYR" w:hAnsi="Times New Roman" w:cs="Times New Roman"/>
          <w:sz w:val="24"/>
          <w:szCs w:val="24"/>
        </w:rPr>
      </w:pPr>
    </w:p>
    <w:p w:rsidR="00D53B1D" w:rsidRPr="00D134C6" w:rsidRDefault="00D53B1D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lastRenderedPageBreak/>
        <w:t>Так же п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>роводилась оценка удовлетворенности предпринимателей услугами, предоставляемыми естественными монополиями</w:t>
      </w:r>
      <w:r w:rsidR="00DF473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по следующим критериям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</w:p>
    <w:p w:rsidR="00D53B1D" w:rsidRPr="00D134C6" w:rsidRDefault="00D53B1D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сроки получения доступа к услуге; </w:t>
      </w:r>
    </w:p>
    <w:p w:rsidR="00D53B1D" w:rsidRPr="00D134C6" w:rsidRDefault="00D53B1D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>количеств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о процедур подключения;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D53B1D" w:rsidRPr="00D134C6" w:rsidRDefault="00D53B1D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="00923A05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стоимость подключения. 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По каждой характеристике услуги допускалось 5 вариантов ответов: удовлетворительно; скорее удовлетворительно; скорее неудовлетворительно; неудовлетворительно; затрудняюсь ответить. В категорию ответа «удовлетворен» включены все ответы предпринимателей, которые высказались «удовлетворительно» и «скорее удовлетворительно». В категорию ответа «не удовлетворен» включены все ответы предпринимателей, которые высказались «скорее неудовлетворительно» и «неудовлетворительно».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ab/>
        <w:t xml:space="preserve">Результаты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ab/>
        <w:t>опроса и выполненных расчетов представлены в табл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>ице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D1687" w:rsidRPr="00D134C6">
        <w:rPr>
          <w:rFonts w:ascii="Times New Roman" w:eastAsia="Times New Roman CYR" w:hAnsi="Times New Roman" w:cs="Times New Roman"/>
          <w:sz w:val="28"/>
          <w:szCs w:val="28"/>
        </w:rPr>
        <w:t>1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>7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Субъекты предпринимательской деятельности удовлетворены сроками получения доступа предоставляемых услуг в сфере естественных монополий на территории района.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Относительно низкими оценками</w:t>
      </w:r>
      <w:r w:rsidR="001D1687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, так же как и в 2017г.,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была охарактеризована стоимость подключения услуг. </w:t>
      </w:r>
    </w:p>
    <w:p w:rsidR="00923A05" w:rsidRPr="00D134C6" w:rsidRDefault="00923A05" w:rsidP="00923A05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Таблица </w:t>
      </w:r>
      <w:r w:rsidR="00F11C33" w:rsidRPr="00D134C6">
        <w:rPr>
          <w:rFonts w:ascii="Times New Roman" w:eastAsia="Times New Roman CYR" w:hAnsi="Times New Roman" w:cs="Times New Roman"/>
          <w:sz w:val="28"/>
          <w:szCs w:val="28"/>
        </w:rPr>
        <w:t>1</w:t>
      </w:r>
      <w:r w:rsidR="00AA4237" w:rsidRPr="00D134C6">
        <w:rPr>
          <w:rFonts w:ascii="Times New Roman" w:eastAsia="Times New Roman CYR" w:hAnsi="Times New Roman" w:cs="Times New Roman"/>
          <w:sz w:val="28"/>
          <w:szCs w:val="28"/>
        </w:rPr>
        <w:t>7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923A05" w:rsidRPr="00D134C6" w:rsidRDefault="00923A05" w:rsidP="00923A05">
      <w:pPr>
        <w:autoSpaceDE w:val="0"/>
        <w:autoSpaceDN w:val="0"/>
        <w:adjustRightInd w:val="0"/>
        <w:spacing w:after="4" w:line="264" w:lineRule="auto"/>
        <w:ind w:left="300" w:right="402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3B55F9">
        <w:rPr>
          <w:rFonts w:ascii="Times New Roman" w:eastAsia="Times New Roman CYR" w:hAnsi="Times New Roman" w:cs="Times New Roman"/>
          <w:sz w:val="28"/>
          <w:szCs w:val="28"/>
        </w:rPr>
        <w:t>Оценка предпринимателями качества услуг, предоставляемых</w:t>
      </w:r>
    </w:p>
    <w:p w:rsidR="00923A05" w:rsidRPr="00D134C6" w:rsidRDefault="00923A05" w:rsidP="00923A05">
      <w:pPr>
        <w:autoSpaceDE w:val="0"/>
        <w:autoSpaceDN w:val="0"/>
        <w:adjustRightInd w:val="0"/>
        <w:spacing w:after="4" w:line="264" w:lineRule="auto"/>
        <w:ind w:left="300" w:right="402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B55F9">
        <w:rPr>
          <w:rFonts w:ascii="Times New Roman" w:eastAsia="Times New Roman CYR" w:hAnsi="Times New Roman" w:cs="Times New Roman"/>
          <w:sz w:val="28"/>
          <w:szCs w:val="28"/>
        </w:rPr>
        <w:t>субъектами естественных монополий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tbl>
      <w:tblPr>
        <w:tblW w:w="10093" w:type="dxa"/>
        <w:tblInd w:w="335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5557"/>
        <w:gridCol w:w="1843"/>
        <w:gridCol w:w="1417"/>
        <w:gridCol w:w="1276"/>
      </w:tblGrid>
      <w:tr w:rsidR="001D1687" w:rsidRPr="00D134C6" w:rsidTr="00AA4237">
        <w:trPr>
          <w:trHeight w:val="748"/>
        </w:trPr>
        <w:tc>
          <w:tcPr>
            <w:tcW w:w="5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1D1687" w:rsidRPr="003B55F9" w:rsidRDefault="001D16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3B55F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Направление деятельности – характеристика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1D1687" w:rsidRPr="003B55F9" w:rsidRDefault="001D16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3B55F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Категория ответа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1D1687" w:rsidRPr="003B55F9" w:rsidRDefault="001D1687" w:rsidP="001D1687">
            <w:pPr>
              <w:autoSpaceDE w:val="0"/>
              <w:autoSpaceDN w:val="0"/>
              <w:adjustRightInd w:val="0"/>
              <w:spacing w:after="1" w:line="264" w:lineRule="auto"/>
              <w:ind w:left="85"/>
              <w:jc w:val="center"/>
              <w:rPr>
                <w:rFonts w:ascii="Times New Roman" w:eastAsia="Times New Roman CYR" w:hAnsi="Times New Roman" w:cs="Times New Roman"/>
              </w:rPr>
            </w:pPr>
            <w:r w:rsidRPr="003B55F9">
              <w:rPr>
                <w:rFonts w:ascii="Times New Roman" w:eastAsia="Times New Roman CYR" w:hAnsi="Times New Roman" w:cs="Times New Roman"/>
              </w:rPr>
              <w:t>2017г, 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1D1687" w:rsidRPr="003B55F9" w:rsidRDefault="001D1687" w:rsidP="001D1687">
            <w:pPr>
              <w:autoSpaceDE w:val="0"/>
              <w:autoSpaceDN w:val="0"/>
              <w:adjustRightInd w:val="0"/>
              <w:spacing w:after="1" w:line="264" w:lineRule="auto"/>
              <w:ind w:left="85"/>
              <w:jc w:val="center"/>
              <w:rPr>
                <w:rFonts w:ascii="Times New Roman" w:eastAsia="Times New Roman CYR" w:hAnsi="Times New Roman" w:cs="Times New Roman"/>
              </w:rPr>
            </w:pPr>
          </w:p>
          <w:p w:rsidR="001D1687" w:rsidRPr="00D134C6" w:rsidRDefault="001D1687" w:rsidP="001D1687">
            <w:pPr>
              <w:autoSpaceDE w:val="0"/>
              <w:autoSpaceDN w:val="0"/>
              <w:adjustRightInd w:val="0"/>
              <w:spacing w:after="1" w:line="264" w:lineRule="auto"/>
              <w:ind w:left="85"/>
              <w:jc w:val="center"/>
              <w:rPr>
                <w:rFonts w:ascii="Times New Roman" w:eastAsia="Times New Roman CYR" w:hAnsi="Times New Roman" w:cs="Times New Roman"/>
              </w:rPr>
            </w:pPr>
            <w:r w:rsidRPr="003B55F9">
              <w:rPr>
                <w:rFonts w:ascii="Times New Roman" w:eastAsia="Times New Roman CYR" w:hAnsi="Times New Roman" w:cs="Times New Roman"/>
              </w:rPr>
              <w:t>2018г., %</w:t>
            </w:r>
          </w:p>
          <w:p w:rsidR="001D1687" w:rsidRPr="00D134C6" w:rsidRDefault="001D1687" w:rsidP="001D1687">
            <w:pPr>
              <w:autoSpaceDE w:val="0"/>
              <w:autoSpaceDN w:val="0"/>
              <w:adjustRightInd w:val="0"/>
              <w:spacing w:after="0" w:line="264" w:lineRule="auto"/>
              <w:ind w:right="55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Водоснабжение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5,38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Водоснабжение – сложность процедур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49,23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35,0</w:t>
            </w:r>
          </w:p>
        </w:tc>
      </w:tr>
      <w:tr w:rsidR="001D1687" w:rsidRPr="00D134C6" w:rsidTr="003B55F9">
        <w:trPr>
          <w:trHeight w:val="296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18,0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34,61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42,0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Водоотведение–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62,32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59,0</w:t>
            </w:r>
          </w:p>
        </w:tc>
      </w:tr>
      <w:tr w:rsidR="001D1687" w:rsidRPr="003B55F9" w:rsidTr="003B55F9">
        <w:trPr>
          <w:trHeight w:val="295"/>
        </w:trPr>
        <w:tc>
          <w:tcPr>
            <w:tcW w:w="5557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5,38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8,0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Водоотведение – сложность процедур подключения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48,46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34,0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Водоотведение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27,69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17,0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36,16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42,0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Газоснабжение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59,22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60,0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10,01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13,0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 w:right="8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Газоснабжение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ложность процедур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48,46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39,0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4,62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Газоснабжение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26,16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18,0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37,69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46,0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Электроснабжение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59,23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69,0</w:t>
            </w:r>
          </w:p>
        </w:tc>
      </w:tr>
      <w:tr w:rsidR="001D1687" w:rsidRPr="00D134C6" w:rsidTr="003B55F9">
        <w:trPr>
          <w:trHeight w:val="296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6,15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7,0</w:t>
            </w:r>
          </w:p>
        </w:tc>
      </w:tr>
      <w:tr w:rsidR="001D1687" w:rsidRPr="00D134C6" w:rsidTr="003B55F9">
        <w:trPr>
          <w:trHeight w:val="290"/>
        </w:trPr>
        <w:tc>
          <w:tcPr>
            <w:tcW w:w="555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Электроснабжение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ложность процедур подключения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45,39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46,0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11358E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2,31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11358E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Электроснабжение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22,31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27,0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36,95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37,0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Теплоснабжение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56,15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58,0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11,55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11,0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Теплоснабжение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ложность процедур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46,15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41,0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4,62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Теплоснабжение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28,47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21,0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34,61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42,0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Телефонная связь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48,46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65,0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3,08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8,0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Телефонная связь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ложность процедур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34,62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41,0</w:t>
            </w:r>
          </w:p>
        </w:tc>
      </w:tr>
      <w:tr w:rsidR="001D1687" w:rsidRPr="00D134C6" w:rsidTr="003B55F9">
        <w:trPr>
          <w:trHeight w:val="295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4,0</w:t>
            </w:r>
          </w:p>
        </w:tc>
      </w:tr>
      <w:tr w:rsidR="001D1687" w:rsidRPr="00D134C6" w:rsidTr="003B55F9">
        <w:trPr>
          <w:trHeight w:val="293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 w:rsidP="00035C6C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Телефонная связь – </w:t>
            </w:r>
            <w:r w:rsidR="00035C6C"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D134C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20,01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23,0</w:t>
            </w:r>
          </w:p>
        </w:tc>
      </w:tr>
      <w:tr w:rsidR="001D1687" w:rsidRPr="00D134C6" w:rsidTr="003B55F9">
        <w:trPr>
          <w:trHeight w:val="294"/>
        </w:trPr>
        <w:tc>
          <w:tcPr>
            <w:tcW w:w="5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D134C6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687" w:rsidRPr="00D134C6" w:rsidRDefault="001D1687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</w:rPr>
            </w:pPr>
            <w:r w:rsidRPr="00D134C6">
              <w:rPr>
                <w:rFonts w:ascii="Times New Roman" w:eastAsia="Times New Roman CYR" w:hAnsi="Times New Roman" w:cs="Times New Roman"/>
              </w:rPr>
              <w:t>41,0</w:t>
            </w:r>
          </w:p>
        </w:tc>
      </w:tr>
    </w:tbl>
    <w:p w:rsidR="00923A05" w:rsidRPr="00D134C6" w:rsidRDefault="00923A05" w:rsidP="00923A05">
      <w:pPr>
        <w:autoSpaceDE w:val="0"/>
        <w:autoSpaceDN w:val="0"/>
        <w:adjustRightInd w:val="0"/>
        <w:spacing w:after="40" w:line="252" w:lineRule="auto"/>
        <w:ind w:right="163" w:firstLine="566"/>
        <w:rPr>
          <w:rFonts w:ascii="Times New Roman" w:eastAsia="Times New Roman CYR" w:hAnsi="Times New Roman" w:cs="Times New Roman"/>
          <w:lang w:val="en-US"/>
        </w:rPr>
      </w:pP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В процессе опроса предпринимателей района выяснялось их мнение к процессу получения доступа (количество процедур и срок получения услуги) к услугам естественных монополий. </w:t>
      </w:r>
      <w:r w:rsidR="004241D4">
        <w:rPr>
          <w:rFonts w:ascii="Times New Roman" w:eastAsia="Times New Roman CYR" w:hAnsi="Times New Roman" w:cs="Times New Roman"/>
          <w:sz w:val="28"/>
          <w:szCs w:val="28"/>
        </w:rPr>
        <w:t xml:space="preserve">Порядка 60% опрошенных удовлетворены сроками получения доступа к тем или иным услугам. Около 40% - удовлетворены количеством процедур подключения услуг. По результатам опроса только  20%  удовлетворены стоимостью подключения услуг. 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Результаты опросов свидетельствуют о том, что субъекты предпринимательской деятельности и потребители</w:t>
      </w:r>
      <w:r w:rsidR="005B4408" w:rsidRPr="00D134C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в целом</w:t>
      </w:r>
      <w:r w:rsidR="005B4408" w:rsidRPr="00D134C6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положительно оценили деятельность субъектов естественных монополий на территории Конаковского района. В то же время относительно низкие оценки были выставлены за стоимость подключения. </w:t>
      </w:r>
    </w:p>
    <w:p w:rsidR="005B4408" w:rsidRPr="00D134C6" w:rsidRDefault="005B4408" w:rsidP="00DF74B4">
      <w:pPr>
        <w:autoSpaceDE w:val="0"/>
        <w:autoSpaceDN w:val="0"/>
        <w:adjustRightInd w:val="0"/>
        <w:spacing w:after="0" w:line="240" w:lineRule="auto"/>
        <w:ind w:left="-10" w:right="175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F4B14" w:rsidRPr="00D134C6" w:rsidRDefault="00EF4B14">
      <w:pPr>
        <w:rPr>
          <w:rFonts w:ascii="Times New Roman" w:hAnsi="Times New Roman" w:cs="Times New Roman"/>
          <w:b/>
          <w:sz w:val="28"/>
          <w:szCs w:val="28"/>
        </w:rPr>
      </w:pPr>
      <w:r w:rsidRPr="00D134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645A" w:rsidRPr="00D134C6" w:rsidRDefault="0017645A" w:rsidP="0017645A">
      <w:pPr>
        <w:spacing w:after="0" w:line="240" w:lineRule="auto"/>
        <w:jc w:val="center"/>
        <w:rPr>
          <w:sz w:val="28"/>
          <w:szCs w:val="28"/>
        </w:rPr>
      </w:pPr>
      <w:r w:rsidRPr="00D134C6">
        <w:rPr>
          <w:rFonts w:ascii="Times New Roman" w:hAnsi="Times New Roman" w:cs="Times New Roman"/>
          <w:b/>
          <w:sz w:val="28"/>
          <w:szCs w:val="28"/>
        </w:rPr>
        <w:lastRenderedPageBreak/>
        <w:t>Отчет о деятельности хозяйствующих субъектов,</w:t>
      </w:r>
    </w:p>
    <w:p w:rsidR="0017645A" w:rsidRPr="00D134C6" w:rsidRDefault="0017645A" w:rsidP="0017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4C6">
        <w:rPr>
          <w:rFonts w:ascii="Times New Roman" w:hAnsi="Times New Roman" w:cs="Times New Roman"/>
          <w:b/>
          <w:sz w:val="28"/>
          <w:szCs w:val="28"/>
        </w:rPr>
        <w:t>доля участия муниципального образования «Конаковский район» Тверской области, в которых составляет 50% и более</w:t>
      </w:r>
    </w:p>
    <w:p w:rsidR="005B4408" w:rsidRPr="00D134C6" w:rsidRDefault="005B4408" w:rsidP="00DF74B4">
      <w:pPr>
        <w:autoSpaceDE w:val="0"/>
        <w:autoSpaceDN w:val="0"/>
        <w:adjustRightInd w:val="0"/>
        <w:spacing w:after="0" w:line="240" w:lineRule="auto"/>
        <w:ind w:left="-10" w:right="175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5B4408" w:rsidRPr="00D134C6" w:rsidRDefault="005B4408" w:rsidP="0017645A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На территории Конаковского района осуществляют деятельность 5 муниципальных унитарных предприятия, подведомственных Администрации Конаковского района Тверской области. Результаты их деятельности приведены в таблице.</w:t>
      </w:r>
    </w:p>
    <w:p w:rsidR="0017645A" w:rsidRPr="00D134C6" w:rsidRDefault="00DF74B4" w:rsidP="0017645A">
      <w:pPr>
        <w:autoSpaceDE w:val="0"/>
        <w:autoSpaceDN w:val="0"/>
        <w:adjustRightInd w:val="0"/>
        <w:spacing w:after="0" w:line="240" w:lineRule="auto"/>
        <w:ind w:left="-10" w:right="175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>Таблица 1</w:t>
      </w:r>
      <w:r w:rsidR="00192684" w:rsidRPr="00D134C6">
        <w:rPr>
          <w:rFonts w:ascii="Times New Roman" w:eastAsia="Times New Roman CYR" w:hAnsi="Times New Roman" w:cs="Times New Roman"/>
          <w:sz w:val="28"/>
          <w:szCs w:val="28"/>
        </w:rPr>
        <w:t>8</w:t>
      </w:r>
    </w:p>
    <w:p w:rsidR="0017645A" w:rsidRPr="00D134C6" w:rsidRDefault="0017645A" w:rsidP="008B00C4">
      <w:pPr>
        <w:spacing w:after="0" w:line="240" w:lineRule="auto"/>
        <w:jc w:val="center"/>
      </w:pPr>
    </w:p>
    <w:tbl>
      <w:tblPr>
        <w:tblW w:w="11624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/>
      </w:tblPr>
      <w:tblGrid>
        <w:gridCol w:w="1702"/>
        <w:gridCol w:w="992"/>
        <w:gridCol w:w="992"/>
        <w:gridCol w:w="709"/>
        <w:gridCol w:w="850"/>
        <w:gridCol w:w="851"/>
        <w:gridCol w:w="850"/>
        <w:gridCol w:w="993"/>
        <w:gridCol w:w="850"/>
        <w:gridCol w:w="992"/>
        <w:gridCol w:w="900"/>
        <w:gridCol w:w="943"/>
      </w:tblGrid>
      <w:tr w:rsidR="00EF4B14" w:rsidRPr="00D134C6" w:rsidTr="00EF4B14">
        <w:tc>
          <w:tcPr>
            <w:tcW w:w="1702" w:type="dxa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992" w:type="dxa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ind w:left="-113" w:firstLine="113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Рынок присутствия (ОКВЭД)</w:t>
            </w:r>
          </w:p>
        </w:tc>
        <w:tc>
          <w:tcPr>
            <w:tcW w:w="992" w:type="dxa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ind w:left="-113" w:firstLine="113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Доля участия муниципального образования (процент в уставном капитале)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из бюджета муниципального образования, тыс.рублей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Объем выручки хозяйствующего субъекта, тыс. рублей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Объем реализованных хозяйствующим субъектом товаров, работ и услуг в натуральном выражении (единиц) *</w:t>
            </w:r>
          </w:p>
        </w:tc>
      </w:tr>
      <w:tr w:rsidR="00EF4B14" w:rsidRPr="00D134C6" w:rsidTr="00EF4B14">
        <w:tc>
          <w:tcPr>
            <w:tcW w:w="1702" w:type="dxa"/>
            <w:shd w:val="clear" w:color="auto" w:fill="auto"/>
          </w:tcPr>
          <w:p w:rsidR="008B00C4" w:rsidRPr="00D134C6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00C4" w:rsidRPr="00D134C6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00C4" w:rsidRPr="00D134C6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851" w:type="dxa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850" w:type="dxa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943" w:type="dxa"/>
            <w:shd w:val="clear" w:color="auto" w:fill="auto"/>
          </w:tcPr>
          <w:p w:rsidR="008B00C4" w:rsidRPr="00D134C6" w:rsidRDefault="008B00C4" w:rsidP="008B00C4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EF4B14" w:rsidRPr="00D134C6" w:rsidTr="00EF4B14">
        <w:tc>
          <w:tcPr>
            <w:tcW w:w="1702" w:type="dxa"/>
            <w:shd w:val="clear" w:color="auto" w:fill="auto"/>
          </w:tcPr>
          <w:p w:rsidR="0017645A" w:rsidRPr="00D134C6" w:rsidRDefault="0017645A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F4B14" w:rsidRPr="00D134C6" w:rsidTr="00EF4B14">
        <w:tc>
          <w:tcPr>
            <w:tcW w:w="170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МУП «</w:t>
            </w:r>
            <w:proofErr w:type="spellStart"/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Доркомсервис</w:t>
            </w:r>
            <w:proofErr w:type="spellEnd"/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» МО «Конаковский район»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39.00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43409</w:t>
            </w:r>
          </w:p>
        </w:tc>
        <w:tc>
          <w:tcPr>
            <w:tcW w:w="99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46233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54093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1913,6</w:t>
            </w:r>
          </w:p>
        </w:tc>
        <w:tc>
          <w:tcPr>
            <w:tcW w:w="90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3113,2</w:t>
            </w:r>
          </w:p>
        </w:tc>
        <w:tc>
          <w:tcPr>
            <w:tcW w:w="94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2254</w:t>
            </w:r>
          </w:p>
        </w:tc>
      </w:tr>
      <w:tr w:rsidR="00EF4B14" w:rsidRPr="00D134C6" w:rsidTr="00EF4B14">
        <w:tc>
          <w:tcPr>
            <w:tcW w:w="170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МУП «Отдел единого заказчика по капитальному строительству» МО «Конаковский район»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74.14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3574</w:t>
            </w:r>
          </w:p>
        </w:tc>
        <w:tc>
          <w:tcPr>
            <w:tcW w:w="99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2564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3574</w:t>
            </w:r>
          </w:p>
        </w:tc>
        <w:tc>
          <w:tcPr>
            <w:tcW w:w="90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2564</w:t>
            </w:r>
          </w:p>
        </w:tc>
        <w:tc>
          <w:tcPr>
            <w:tcW w:w="94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2460</w:t>
            </w:r>
          </w:p>
        </w:tc>
      </w:tr>
      <w:tr w:rsidR="00EF4B14" w:rsidRPr="00D134C6" w:rsidTr="00EF4B14">
        <w:tc>
          <w:tcPr>
            <w:tcW w:w="170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МУП «Центральная районная аптека №20» МО «Конаковский район»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47.73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115167</w:t>
            </w:r>
          </w:p>
        </w:tc>
        <w:tc>
          <w:tcPr>
            <w:tcW w:w="99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120779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133331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115167</w:t>
            </w:r>
          </w:p>
        </w:tc>
        <w:tc>
          <w:tcPr>
            <w:tcW w:w="90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120779</w:t>
            </w:r>
          </w:p>
        </w:tc>
        <w:tc>
          <w:tcPr>
            <w:tcW w:w="94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133331</w:t>
            </w:r>
          </w:p>
        </w:tc>
      </w:tr>
      <w:tr w:rsidR="00EF4B14" w:rsidRPr="00D134C6" w:rsidTr="00EF4B14">
        <w:tc>
          <w:tcPr>
            <w:tcW w:w="170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МУП «СТЭК+» МО «Конаковский район»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56.29</w:t>
            </w:r>
            <w:r w:rsidRPr="00D134C6">
              <w:rPr>
                <w:rFonts w:ascii="Times New Roman" w:hAnsi="Times New Roman" w:cs="Times New Roman"/>
                <w:sz w:val="20"/>
                <w:szCs w:val="20"/>
              </w:rPr>
              <w:br/>
              <w:t>46.90</w:t>
            </w:r>
            <w:r w:rsidRPr="00D134C6">
              <w:rPr>
                <w:rFonts w:ascii="Times New Roman" w:hAnsi="Times New Roman" w:cs="Times New Roman"/>
                <w:sz w:val="20"/>
                <w:szCs w:val="20"/>
              </w:rPr>
              <w:br/>
              <w:t>47.11.2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59920</w:t>
            </w:r>
          </w:p>
        </w:tc>
        <w:tc>
          <w:tcPr>
            <w:tcW w:w="99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63880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65158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71,852 тонн</w:t>
            </w:r>
          </w:p>
        </w:tc>
        <w:tc>
          <w:tcPr>
            <w:tcW w:w="900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69,884 тонн</w:t>
            </w:r>
          </w:p>
        </w:tc>
        <w:tc>
          <w:tcPr>
            <w:tcW w:w="943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80,77 тонн</w:t>
            </w:r>
          </w:p>
        </w:tc>
      </w:tr>
      <w:tr w:rsidR="00EF4B14" w:rsidRPr="00D134C6" w:rsidTr="00EF4B14">
        <w:tc>
          <w:tcPr>
            <w:tcW w:w="1702" w:type="dxa"/>
            <w:shd w:val="clear" w:color="auto" w:fill="auto"/>
          </w:tcPr>
          <w:p w:rsidR="0017645A" w:rsidRPr="00D134C6" w:rsidRDefault="0017645A" w:rsidP="0017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МУП «Районные тепловые сети» МО «Конаковский район» Тверской области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35.30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645A" w:rsidRPr="002E09A7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A7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851" w:type="dxa"/>
            <w:shd w:val="clear" w:color="auto" w:fill="auto"/>
          </w:tcPr>
          <w:p w:rsidR="0017645A" w:rsidRPr="002E09A7" w:rsidRDefault="002E09A7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A7">
              <w:rPr>
                <w:rFonts w:ascii="Times New Roman" w:hAnsi="Times New Roman" w:cs="Times New Roman"/>
                <w:sz w:val="20"/>
                <w:szCs w:val="20"/>
              </w:rPr>
              <w:t>18450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12766</w:t>
            </w:r>
          </w:p>
        </w:tc>
        <w:tc>
          <w:tcPr>
            <w:tcW w:w="850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35322</w:t>
            </w:r>
          </w:p>
        </w:tc>
        <w:tc>
          <w:tcPr>
            <w:tcW w:w="992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6407,7</w:t>
            </w:r>
          </w:p>
        </w:tc>
        <w:tc>
          <w:tcPr>
            <w:tcW w:w="943" w:type="dxa"/>
            <w:shd w:val="clear" w:color="auto" w:fill="auto"/>
          </w:tcPr>
          <w:p w:rsidR="0017645A" w:rsidRPr="00D134C6" w:rsidRDefault="0017645A" w:rsidP="00176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6">
              <w:rPr>
                <w:rFonts w:ascii="Times New Roman" w:hAnsi="Times New Roman" w:cs="Times New Roman"/>
                <w:sz w:val="20"/>
                <w:szCs w:val="20"/>
              </w:rPr>
              <w:t>16926,6</w:t>
            </w:r>
          </w:p>
        </w:tc>
      </w:tr>
    </w:tbl>
    <w:p w:rsidR="008B00C4" w:rsidRPr="00D134C6" w:rsidRDefault="008B00C4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F4B14" w:rsidRPr="00D134C6" w:rsidRDefault="001B3A8F" w:rsidP="005D31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C6">
        <w:rPr>
          <w:rFonts w:ascii="Times New Roman" w:hAnsi="Times New Roman" w:cs="Times New Roman"/>
          <w:sz w:val="28"/>
          <w:szCs w:val="28"/>
        </w:rPr>
        <w:t xml:space="preserve">Проведенный мониторинг свидетельствует о том, что </w:t>
      </w:r>
      <w:r w:rsidR="0074676D" w:rsidRPr="00D134C6">
        <w:rPr>
          <w:rFonts w:ascii="Times New Roman" w:hAnsi="Times New Roman" w:cs="Times New Roman"/>
          <w:sz w:val="28"/>
          <w:szCs w:val="28"/>
        </w:rPr>
        <w:t>о</w:t>
      </w:r>
      <w:r w:rsidRPr="00D134C6">
        <w:rPr>
          <w:rFonts w:ascii="Times New Roman" w:hAnsi="Times New Roman" w:cs="Times New Roman"/>
          <w:sz w:val="28"/>
          <w:szCs w:val="28"/>
        </w:rPr>
        <w:t xml:space="preserve">бъем выручки хозяйствующих субъектов, доля участия </w:t>
      </w:r>
      <w:r w:rsidR="0074676D" w:rsidRPr="00D134C6">
        <w:rPr>
          <w:rFonts w:ascii="Times New Roman" w:hAnsi="Times New Roman" w:cs="Times New Roman"/>
          <w:sz w:val="28"/>
          <w:szCs w:val="28"/>
        </w:rPr>
        <w:t xml:space="preserve">МО «Конаковский район»Тверской области </w:t>
      </w:r>
      <w:r w:rsidRPr="00D134C6">
        <w:rPr>
          <w:rFonts w:ascii="Times New Roman" w:hAnsi="Times New Roman" w:cs="Times New Roman"/>
          <w:sz w:val="28"/>
          <w:szCs w:val="28"/>
        </w:rPr>
        <w:t xml:space="preserve"> в которых составляет 50 и более процентов, по итогам 201</w:t>
      </w:r>
      <w:r w:rsidR="0074676D" w:rsidRPr="00D134C6">
        <w:rPr>
          <w:rFonts w:ascii="Times New Roman" w:hAnsi="Times New Roman" w:cs="Times New Roman"/>
          <w:sz w:val="28"/>
          <w:szCs w:val="28"/>
        </w:rPr>
        <w:t>7г.</w:t>
      </w:r>
      <w:r w:rsidRPr="00D134C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E09A7">
        <w:rPr>
          <w:rFonts w:ascii="Times New Roman" w:hAnsi="Times New Roman" w:cs="Times New Roman"/>
          <w:sz w:val="28"/>
          <w:szCs w:val="28"/>
        </w:rPr>
        <w:t xml:space="preserve">246 </w:t>
      </w:r>
      <w:r w:rsidR="0074676D" w:rsidRPr="00D134C6">
        <w:rPr>
          <w:rFonts w:ascii="Times New Roman" w:hAnsi="Times New Roman" w:cs="Times New Roman"/>
          <w:sz w:val="28"/>
          <w:szCs w:val="28"/>
        </w:rPr>
        <w:t>222</w:t>
      </w:r>
      <w:r w:rsidRPr="00D134C6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74676D" w:rsidRPr="00D134C6">
        <w:rPr>
          <w:rFonts w:ascii="Times New Roman" w:hAnsi="Times New Roman" w:cs="Times New Roman"/>
          <w:sz w:val="28"/>
          <w:szCs w:val="28"/>
        </w:rPr>
        <w:t>, что на 10,9% больше, чем за аналогичный период в 2016г</w:t>
      </w:r>
      <w:r w:rsidRPr="00D134C6">
        <w:rPr>
          <w:rFonts w:ascii="Times New Roman" w:hAnsi="Times New Roman" w:cs="Times New Roman"/>
          <w:sz w:val="28"/>
          <w:szCs w:val="28"/>
        </w:rPr>
        <w:t>.</w:t>
      </w:r>
      <w:r w:rsidR="0074676D" w:rsidRPr="00D134C6">
        <w:rPr>
          <w:rFonts w:ascii="Times New Roman" w:hAnsi="Times New Roman" w:cs="Times New Roman"/>
          <w:sz w:val="28"/>
          <w:szCs w:val="28"/>
        </w:rPr>
        <w:t xml:space="preserve"> П оценке</w:t>
      </w:r>
      <w:r w:rsidR="00192684" w:rsidRPr="00D134C6">
        <w:rPr>
          <w:rFonts w:ascii="Times New Roman" w:hAnsi="Times New Roman" w:cs="Times New Roman"/>
          <w:sz w:val="28"/>
          <w:szCs w:val="28"/>
        </w:rPr>
        <w:t>,</w:t>
      </w:r>
      <w:r w:rsidR="0074676D" w:rsidRPr="00D134C6">
        <w:rPr>
          <w:rFonts w:ascii="Times New Roman" w:hAnsi="Times New Roman" w:cs="Times New Roman"/>
          <w:sz w:val="28"/>
          <w:szCs w:val="28"/>
        </w:rPr>
        <w:t xml:space="preserve"> в </w:t>
      </w:r>
      <w:r w:rsidR="0074676D" w:rsidRPr="00D134C6">
        <w:rPr>
          <w:rFonts w:ascii="Times New Roman" w:hAnsi="Times New Roman" w:cs="Times New Roman"/>
          <w:sz w:val="28"/>
          <w:szCs w:val="28"/>
        </w:rPr>
        <w:lastRenderedPageBreak/>
        <w:t>2018г.</w:t>
      </w:r>
      <w:r w:rsidRPr="00D134C6">
        <w:rPr>
          <w:rFonts w:ascii="Times New Roman" w:hAnsi="Times New Roman" w:cs="Times New Roman"/>
          <w:sz w:val="28"/>
          <w:szCs w:val="28"/>
        </w:rPr>
        <w:t xml:space="preserve"> </w:t>
      </w:r>
      <w:r w:rsidR="00F021F0" w:rsidRPr="00D134C6">
        <w:rPr>
          <w:rFonts w:ascii="Times New Roman" w:hAnsi="Times New Roman" w:cs="Times New Roman"/>
          <w:sz w:val="28"/>
          <w:szCs w:val="28"/>
        </w:rPr>
        <w:t>пла</w:t>
      </w:r>
      <w:r w:rsidR="0074676D" w:rsidRPr="00D134C6">
        <w:rPr>
          <w:rFonts w:ascii="Times New Roman" w:hAnsi="Times New Roman" w:cs="Times New Roman"/>
          <w:sz w:val="28"/>
          <w:szCs w:val="28"/>
        </w:rPr>
        <w:t xml:space="preserve">нируется увеличение объема выручки на 7,9% относительно 2017г. и составит </w:t>
      </w:r>
      <w:r w:rsidR="00C90142" w:rsidRPr="00D134C6">
        <w:rPr>
          <w:rFonts w:ascii="Times New Roman" w:hAnsi="Times New Roman" w:cs="Times New Roman"/>
          <w:sz w:val="28"/>
          <w:szCs w:val="28"/>
        </w:rPr>
        <w:t>290</w:t>
      </w:r>
      <w:r w:rsidR="002E09A7">
        <w:rPr>
          <w:rFonts w:ascii="Times New Roman" w:hAnsi="Times New Roman" w:cs="Times New Roman"/>
          <w:sz w:val="28"/>
          <w:szCs w:val="28"/>
        </w:rPr>
        <w:t xml:space="preserve"> </w:t>
      </w:r>
      <w:r w:rsidR="00C90142" w:rsidRPr="00D134C6">
        <w:rPr>
          <w:rFonts w:ascii="Times New Roman" w:hAnsi="Times New Roman" w:cs="Times New Roman"/>
          <w:sz w:val="28"/>
          <w:szCs w:val="28"/>
        </w:rPr>
        <w:t xml:space="preserve">364 тыс. рублей. </w:t>
      </w:r>
      <w:r w:rsidR="00192684" w:rsidRPr="00D134C6">
        <w:rPr>
          <w:rFonts w:ascii="Times New Roman" w:hAnsi="Times New Roman" w:cs="Times New Roman"/>
          <w:sz w:val="28"/>
          <w:szCs w:val="28"/>
        </w:rPr>
        <w:t>По оценке, о</w:t>
      </w:r>
      <w:r w:rsidRPr="00D134C6">
        <w:rPr>
          <w:rFonts w:ascii="Times New Roman" w:hAnsi="Times New Roman" w:cs="Times New Roman"/>
          <w:sz w:val="28"/>
          <w:szCs w:val="28"/>
        </w:rPr>
        <w:t xml:space="preserve">бъем финансирования хозяйствующих субъектов из бюджета </w:t>
      </w:r>
      <w:r w:rsidR="00F021F0" w:rsidRPr="00D134C6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Pr="00D134C6">
        <w:rPr>
          <w:rFonts w:ascii="Times New Roman" w:hAnsi="Times New Roman" w:cs="Times New Roman"/>
          <w:sz w:val="28"/>
          <w:szCs w:val="28"/>
        </w:rPr>
        <w:t xml:space="preserve"> в 201</w:t>
      </w:r>
      <w:r w:rsidR="00192684" w:rsidRPr="00D134C6">
        <w:rPr>
          <w:rFonts w:ascii="Times New Roman" w:hAnsi="Times New Roman" w:cs="Times New Roman"/>
          <w:sz w:val="28"/>
          <w:szCs w:val="28"/>
        </w:rPr>
        <w:t>8</w:t>
      </w:r>
      <w:r w:rsidR="006A1137" w:rsidRPr="00D134C6">
        <w:rPr>
          <w:rFonts w:ascii="Times New Roman" w:hAnsi="Times New Roman" w:cs="Times New Roman"/>
          <w:sz w:val="28"/>
          <w:szCs w:val="28"/>
        </w:rPr>
        <w:t xml:space="preserve"> </w:t>
      </w:r>
      <w:r w:rsidRPr="00D134C6">
        <w:rPr>
          <w:rFonts w:ascii="Times New Roman" w:hAnsi="Times New Roman" w:cs="Times New Roman"/>
          <w:sz w:val="28"/>
          <w:szCs w:val="28"/>
        </w:rPr>
        <w:t>г</w:t>
      </w:r>
      <w:r w:rsidR="006A1137" w:rsidRPr="00D134C6">
        <w:rPr>
          <w:rFonts w:ascii="Times New Roman" w:hAnsi="Times New Roman" w:cs="Times New Roman"/>
          <w:sz w:val="28"/>
          <w:szCs w:val="28"/>
        </w:rPr>
        <w:t xml:space="preserve">. </w:t>
      </w:r>
      <w:r w:rsidR="004241D4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Pr="00D134C6">
        <w:rPr>
          <w:rFonts w:ascii="Times New Roman" w:hAnsi="Times New Roman" w:cs="Times New Roman"/>
          <w:sz w:val="28"/>
          <w:szCs w:val="28"/>
        </w:rPr>
        <w:t xml:space="preserve"> </w:t>
      </w:r>
      <w:r w:rsidR="002E09A7">
        <w:rPr>
          <w:rFonts w:ascii="Times New Roman" w:hAnsi="Times New Roman" w:cs="Times New Roman"/>
          <w:sz w:val="28"/>
          <w:szCs w:val="28"/>
        </w:rPr>
        <w:t>18 450</w:t>
      </w:r>
      <w:r w:rsidR="006A1137" w:rsidRPr="00D134C6">
        <w:rPr>
          <w:rFonts w:ascii="Times New Roman" w:hAnsi="Times New Roman" w:cs="Times New Roman"/>
          <w:sz w:val="28"/>
          <w:szCs w:val="28"/>
        </w:rPr>
        <w:t xml:space="preserve"> </w:t>
      </w:r>
      <w:r w:rsidRPr="00D134C6">
        <w:rPr>
          <w:rFonts w:ascii="Times New Roman" w:hAnsi="Times New Roman" w:cs="Times New Roman"/>
          <w:sz w:val="28"/>
          <w:szCs w:val="28"/>
        </w:rPr>
        <w:t xml:space="preserve">тыс.рублей, что </w:t>
      </w:r>
      <w:r w:rsidR="00192684" w:rsidRPr="00D134C6">
        <w:rPr>
          <w:rFonts w:ascii="Times New Roman" w:hAnsi="Times New Roman" w:cs="Times New Roman"/>
          <w:sz w:val="28"/>
          <w:szCs w:val="28"/>
        </w:rPr>
        <w:t xml:space="preserve">в </w:t>
      </w:r>
      <w:r w:rsidR="002E09A7">
        <w:rPr>
          <w:rFonts w:ascii="Times New Roman" w:hAnsi="Times New Roman" w:cs="Times New Roman"/>
          <w:sz w:val="28"/>
          <w:szCs w:val="28"/>
        </w:rPr>
        <w:t>2</w:t>
      </w:r>
      <w:r w:rsidR="00192684" w:rsidRPr="00D134C6">
        <w:rPr>
          <w:rFonts w:ascii="Times New Roman" w:hAnsi="Times New Roman" w:cs="Times New Roman"/>
          <w:sz w:val="28"/>
          <w:szCs w:val="28"/>
        </w:rPr>
        <w:t xml:space="preserve"> раза больше объема финансирования</w:t>
      </w:r>
      <w:r w:rsidRPr="00D134C6">
        <w:rPr>
          <w:rFonts w:ascii="Times New Roman" w:hAnsi="Times New Roman" w:cs="Times New Roman"/>
          <w:sz w:val="28"/>
          <w:szCs w:val="28"/>
        </w:rPr>
        <w:t xml:space="preserve"> 201</w:t>
      </w:r>
      <w:r w:rsidR="00192684" w:rsidRPr="00D134C6">
        <w:rPr>
          <w:rFonts w:ascii="Times New Roman" w:hAnsi="Times New Roman" w:cs="Times New Roman"/>
          <w:sz w:val="28"/>
          <w:szCs w:val="28"/>
        </w:rPr>
        <w:t>7</w:t>
      </w:r>
      <w:r w:rsidRPr="00D134C6">
        <w:rPr>
          <w:rFonts w:ascii="Times New Roman" w:hAnsi="Times New Roman" w:cs="Times New Roman"/>
          <w:sz w:val="28"/>
          <w:szCs w:val="28"/>
        </w:rPr>
        <w:t xml:space="preserve"> года. Важно отметить, что подавляющее большинство хозяйствующих субъектов, доля участия </w:t>
      </w:r>
      <w:r w:rsidR="00192684" w:rsidRPr="00D134C6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Pr="00D134C6">
        <w:rPr>
          <w:rFonts w:ascii="Times New Roman" w:hAnsi="Times New Roman" w:cs="Times New Roman"/>
          <w:sz w:val="28"/>
          <w:szCs w:val="28"/>
        </w:rPr>
        <w:t xml:space="preserve"> в которых составляет 50 и более процентов, не имеют конкуренции на рынке со стороны коммерческих организаций. </w:t>
      </w:r>
      <w:r w:rsidR="00EF4B14"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br w:type="page"/>
      </w:r>
    </w:p>
    <w:p w:rsidR="00923A05" w:rsidRPr="00D134C6" w:rsidRDefault="00923A05" w:rsidP="00F13F18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Планируемые мероприятия по развитию конкуренции в МО «Конаковский район» Тверской облас</w:t>
      </w:r>
      <w:r w:rsidR="006E43A8"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>ти</w:t>
      </w:r>
    </w:p>
    <w:p w:rsidR="006E43A8" w:rsidRDefault="006E43A8" w:rsidP="00F13F18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40B7D" w:rsidRPr="00E40B7D" w:rsidRDefault="00E40B7D" w:rsidP="00E40B7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Основным аспектом в развитии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Конаковского района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является повышение конкурентоспособности. Неотъемлемой частью данного процесса является создание условий для развития конкуренции на товарных рынках.</w:t>
      </w:r>
    </w:p>
    <w:p w:rsidR="00E40B7D" w:rsidRPr="00E40B7D" w:rsidRDefault="00E40B7D" w:rsidP="00E40B7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повышения конкурентоспособности и развития конкуренции в районе </w:t>
      </w:r>
      <w:r w:rsidR="004D72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реализуется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программа «Развитие малого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среднего 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Конаковском районе» на 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22гг.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утвержденная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Конаковского района Тверской области 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651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15.11.2017г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В соответствии с данной программой оказывается реальная финансовая поддержка субъектам малого предпринимательства по следующим направлениям:</w:t>
      </w:r>
    </w:p>
    <w:p w:rsidR="00FC2DC6" w:rsidRPr="00E40B7D" w:rsidRDefault="00FC2DC6" w:rsidP="00FC2DC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редоставление грантов начинающим предпринимателям на организацию собственного дела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40B7D" w:rsidRPr="00E40B7D" w:rsidRDefault="00E40B7D" w:rsidP="004D72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FC2DC6" w:rsidRPr="00FC2DC6">
        <w:rPr>
          <w:rFonts w:ascii="Times New Roman" w:hAnsi="Times New Roman" w:cs="Times New Roman"/>
          <w:sz w:val="28"/>
          <w:szCs w:val="28"/>
        </w:rPr>
        <w:t xml:space="preserve"> </w:t>
      </w:r>
      <w:r w:rsidR="00FC2DC6">
        <w:rPr>
          <w:rFonts w:ascii="Times New Roman" w:hAnsi="Times New Roman" w:cs="Times New Roman"/>
          <w:sz w:val="28"/>
          <w:szCs w:val="28"/>
        </w:rPr>
        <w:t>п</w:t>
      </w:r>
      <w:r w:rsidR="00FC2DC6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субсидий </w:t>
      </w:r>
      <w:r w:rsidR="00FC2D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субъектам малого и среднего предпринимательства </w:t>
      </w:r>
      <w:r w:rsidR="00FC2DC6">
        <w:rPr>
          <w:rFonts w:ascii="Times New Roman" w:eastAsia="Times New Roman" w:hAnsi="Times New Roman" w:cs="Times New Roman"/>
          <w:sz w:val="28"/>
          <w:szCs w:val="28"/>
        </w:rPr>
        <w:t>- производителям товаров, работ, услуг в целях возмещения части затрат на создание новых рабочих мест</w:t>
      </w: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40B7D" w:rsidRPr="004D72A3" w:rsidRDefault="00E40B7D" w:rsidP="004D72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40B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4D72A3">
        <w:rPr>
          <w:rFonts w:ascii="Times New Roman" w:hAnsi="Times New Roman" w:cs="Times New Roman"/>
          <w:sz w:val="28"/>
          <w:szCs w:val="28"/>
        </w:rPr>
        <w:t>п</w:t>
      </w:r>
      <w:r w:rsidR="004D72A3">
        <w:rPr>
          <w:rFonts w:ascii="Times New Roman" w:eastAsia="Times New Roman" w:hAnsi="Times New Roman" w:cs="Times New Roman"/>
          <w:sz w:val="28"/>
          <w:szCs w:val="28"/>
        </w:rPr>
        <w:t>редоставление субсидий индивидуальным предпринимателям - производителям товаров, работ, услуг в целях возмещения части затрат на приобретение патента</w:t>
      </w:r>
    </w:p>
    <w:p w:rsidR="00C4610E" w:rsidRDefault="006E43A8" w:rsidP="004D72A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610E" w:rsidRPr="00D134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среднесрочный период на территории муниципального образования «Конаковский район» Тверской области  будет продолжена работа по внедрению стандарта развития конкуренции,  в рамках разработанной «дорожной карты».</w:t>
      </w:r>
      <w:r w:rsidR="004142AD" w:rsidRPr="00D134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142AD" w:rsidRPr="00D134C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Системные мероприятия по развитию конкуренции:</w:t>
      </w:r>
    </w:p>
    <w:p w:rsidR="004D72A3" w:rsidRPr="004D72A3" w:rsidRDefault="004D72A3" w:rsidP="004D72A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4D72A3">
        <w:rPr>
          <w:rFonts w:ascii="Times New Roman" w:hAnsi="Times New Roman" w:cs="Times New Roman"/>
          <w:sz w:val="28"/>
          <w:szCs w:val="28"/>
        </w:rPr>
        <w:t>недрение процедуры оценки регулирующего воздействия проектов нормативно правовых актов Алексеевского муниципального района и экспертизы действующих нормативных правовых актов Алексеевского муниципального района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3A8" w:rsidRPr="00D134C6" w:rsidRDefault="004D72A3" w:rsidP="004D72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</w:t>
      </w:r>
      <w:r w:rsidR="006E43A8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6E43A8" w:rsidRPr="00D134C6">
        <w:rPr>
          <w:rFonts w:ascii="Times New Roman" w:hAnsi="Times New Roman" w:cs="Times New Roman"/>
          <w:sz w:val="28"/>
          <w:szCs w:val="28"/>
        </w:rPr>
        <w:t xml:space="preserve">Размещение информации и документов, касающихся внедрения Стандарта на сайте </w:t>
      </w:r>
      <w:r w:rsidR="00C4610E" w:rsidRPr="00D134C6">
        <w:rPr>
          <w:rFonts w:ascii="Times New Roman" w:hAnsi="Times New Roman" w:cs="Times New Roman"/>
          <w:sz w:val="28"/>
          <w:szCs w:val="28"/>
        </w:rPr>
        <w:t>МО «Конаковский район»</w:t>
      </w:r>
      <w:r w:rsidR="006E43A8" w:rsidRPr="00D134C6">
        <w:rPr>
          <w:rFonts w:ascii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Интернет в разделе </w:t>
      </w:r>
      <w:r w:rsidR="006A0375" w:rsidRPr="00D134C6">
        <w:rPr>
          <w:rFonts w:ascii="Times New Roman" w:hAnsi="Times New Roman" w:cs="Times New Roman"/>
          <w:sz w:val="28"/>
          <w:szCs w:val="28"/>
        </w:rPr>
        <w:t>«</w:t>
      </w:r>
      <w:r w:rsidR="006E43A8" w:rsidRPr="00D134C6">
        <w:rPr>
          <w:rFonts w:ascii="Times New Roman" w:hAnsi="Times New Roman" w:cs="Times New Roman"/>
          <w:sz w:val="28"/>
          <w:szCs w:val="28"/>
        </w:rPr>
        <w:t>Стандарт развития конкуренции</w:t>
      </w:r>
      <w:r w:rsidR="006A0375" w:rsidRPr="00D134C6">
        <w:rPr>
          <w:rFonts w:ascii="Times New Roman" w:hAnsi="Times New Roman" w:cs="Times New Roman"/>
          <w:sz w:val="28"/>
          <w:szCs w:val="28"/>
        </w:rPr>
        <w:t>»</w:t>
      </w:r>
      <w:r w:rsidR="00192684" w:rsidRPr="00D134C6">
        <w:rPr>
          <w:rFonts w:ascii="Times New Roman" w:hAnsi="Times New Roman" w:cs="Times New Roman"/>
          <w:sz w:val="28"/>
          <w:szCs w:val="28"/>
        </w:rPr>
        <w:t>.</w:t>
      </w:r>
    </w:p>
    <w:p w:rsidR="006E43A8" w:rsidRPr="00D134C6" w:rsidRDefault="004D72A3" w:rsidP="004D72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</w:t>
      </w:r>
      <w:r w:rsidR="006E43A8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6E43A8" w:rsidRPr="00D134C6">
        <w:rPr>
          <w:rFonts w:ascii="Times New Roman" w:hAnsi="Times New Roman" w:cs="Times New Roman"/>
          <w:sz w:val="28"/>
          <w:szCs w:val="28"/>
        </w:rPr>
        <w:t xml:space="preserve">Проведение мониторинга удовлетворенности потребителей качеством товаров, работ и услуг на товарных рынках </w:t>
      </w:r>
      <w:r w:rsidR="006A0375" w:rsidRPr="00D134C6">
        <w:rPr>
          <w:rFonts w:ascii="Times New Roman" w:hAnsi="Times New Roman" w:cs="Times New Roman"/>
          <w:sz w:val="28"/>
          <w:szCs w:val="28"/>
        </w:rPr>
        <w:t xml:space="preserve">МО «Конаковский район» </w:t>
      </w:r>
      <w:r w:rsidR="006E43A8" w:rsidRPr="00D134C6">
        <w:rPr>
          <w:rFonts w:ascii="Times New Roman" w:hAnsi="Times New Roman" w:cs="Times New Roman"/>
          <w:sz w:val="28"/>
          <w:szCs w:val="28"/>
        </w:rPr>
        <w:t>Тверской области и состоянием ценовой конкуренции</w:t>
      </w:r>
      <w:r w:rsidR="006A0375" w:rsidRPr="00D134C6">
        <w:rPr>
          <w:rFonts w:ascii="Times New Roman" w:hAnsi="Times New Roman" w:cs="Times New Roman"/>
          <w:sz w:val="28"/>
          <w:szCs w:val="28"/>
        </w:rPr>
        <w:t>.</w:t>
      </w:r>
    </w:p>
    <w:p w:rsidR="006E43A8" w:rsidRPr="00D134C6" w:rsidRDefault="004D72A3" w:rsidP="004D72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</w:t>
      </w:r>
      <w:r w:rsidR="006E43A8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6A0375" w:rsidRPr="00D134C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E43A8" w:rsidRPr="00D134C6">
        <w:rPr>
          <w:rFonts w:ascii="Times New Roman" w:hAnsi="Times New Roman" w:cs="Times New Roman"/>
          <w:sz w:val="28"/>
          <w:szCs w:val="28"/>
        </w:rPr>
        <w:t xml:space="preserve">мониторинга удовлетворенности субъектов предпринимательской деятельности </w:t>
      </w:r>
      <w:r w:rsidR="00216FE4" w:rsidRPr="00D134C6">
        <w:rPr>
          <w:rFonts w:ascii="Times New Roman" w:hAnsi="Times New Roman" w:cs="Times New Roman"/>
          <w:sz w:val="28"/>
          <w:szCs w:val="28"/>
        </w:rPr>
        <w:t>на предмет оценки состояния и развития конкурентной среды</w:t>
      </w:r>
      <w:r w:rsidR="006E43A8" w:rsidRPr="00D134C6">
        <w:rPr>
          <w:rFonts w:ascii="Times New Roman" w:hAnsi="Times New Roman" w:cs="Times New Roman"/>
          <w:sz w:val="28"/>
          <w:szCs w:val="28"/>
        </w:rPr>
        <w:t xml:space="preserve"> на рынках товаров, работ и услуг </w:t>
      </w:r>
      <w:r w:rsidR="006A0375" w:rsidRPr="00D134C6">
        <w:rPr>
          <w:rFonts w:ascii="Times New Roman" w:hAnsi="Times New Roman" w:cs="Times New Roman"/>
          <w:sz w:val="28"/>
          <w:szCs w:val="28"/>
        </w:rPr>
        <w:t>МО «Конаковский район».</w:t>
      </w:r>
    </w:p>
    <w:p w:rsidR="00F158D1" w:rsidRPr="00D134C6" w:rsidRDefault="004D72A3" w:rsidP="004142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</w:t>
      </w:r>
      <w:r w:rsidR="006E43A8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Проведение мониторинга деятельности хозяйствующих субъектов, доля участия </w:t>
      </w:r>
      <w:r w:rsidR="006A0375" w:rsidRPr="00D134C6">
        <w:rPr>
          <w:rFonts w:ascii="Times New Roman" w:hAnsi="Times New Roman" w:cs="Times New Roman"/>
          <w:sz w:val="28"/>
          <w:szCs w:val="28"/>
        </w:rPr>
        <w:t xml:space="preserve">МО «Конаковский район» </w:t>
      </w:r>
      <w:r w:rsidR="00F158D1" w:rsidRPr="00D134C6">
        <w:rPr>
          <w:rFonts w:ascii="Times New Roman" w:hAnsi="Times New Roman" w:cs="Times New Roman"/>
          <w:sz w:val="28"/>
          <w:szCs w:val="28"/>
        </w:rPr>
        <w:t>Тверской области в которых составляет 50 и более процентов, осуществляющих деятельность на территории</w:t>
      </w:r>
      <w:r w:rsidR="006A0375" w:rsidRPr="00D134C6">
        <w:rPr>
          <w:rFonts w:ascii="Times New Roman" w:hAnsi="Times New Roman" w:cs="Times New Roman"/>
          <w:sz w:val="28"/>
          <w:szCs w:val="28"/>
        </w:rPr>
        <w:t xml:space="preserve"> Конаковского района</w:t>
      </w:r>
      <w:r w:rsidR="00F158D1" w:rsidRPr="00D134C6">
        <w:rPr>
          <w:rFonts w:ascii="Times New Roman" w:hAnsi="Times New Roman" w:cs="Times New Roman"/>
          <w:sz w:val="28"/>
          <w:szCs w:val="28"/>
        </w:rPr>
        <w:t>, с обозначением объема выручки</w:t>
      </w:r>
    </w:p>
    <w:p w:rsidR="00F158D1" w:rsidRPr="00D134C6" w:rsidRDefault="004D72A3" w:rsidP="004142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6</w:t>
      </w:r>
      <w:r w:rsidR="006E43A8" w:rsidRPr="00D134C6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216FE4" w:rsidRPr="00D134C6">
        <w:rPr>
          <w:rFonts w:ascii="Times New Roman" w:hAnsi="Times New Roman" w:cs="Times New Roman"/>
          <w:sz w:val="28"/>
          <w:szCs w:val="28"/>
        </w:rPr>
        <w:t>вка проекта ежегодного доклада «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Состояние и развитие конкурентной среды на рынках товаров и услуг </w:t>
      </w:r>
      <w:r w:rsidR="006A0375" w:rsidRPr="00D134C6">
        <w:rPr>
          <w:rFonts w:ascii="Times New Roman" w:hAnsi="Times New Roman" w:cs="Times New Roman"/>
          <w:sz w:val="28"/>
          <w:szCs w:val="28"/>
        </w:rPr>
        <w:t xml:space="preserve">МО «Конаковский район» </w:t>
      </w:r>
      <w:r w:rsidR="00216FE4" w:rsidRPr="00D134C6">
        <w:rPr>
          <w:rFonts w:ascii="Times New Roman" w:hAnsi="Times New Roman" w:cs="Times New Roman"/>
          <w:sz w:val="28"/>
          <w:szCs w:val="28"/>
        </w:rPr>
        <w:t>Тверской области»</w:t>
      </w:r>
      <w:r w:rsidR="006A0375" w:rsidRPr="00D134C6">
        <w:rPr>
          <w:rFonts w:ascii="Times New Roman" w:hAnsi="Times New Roman" w:cs="Times New Roman"/>
          <w:sz w:val="28"/>
          <w:szCs w:val="28"/>
        </w:rPr>
        <w:t>.</w:t>
      </w:r>
    </w:p>
    <w:p w:rsidR="00F158D1" w:rsidRPr="00D134C6" w:rsidRDefault="004D72A3" w:rsidP="004142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7</w:t>
      </w:r>
      <w:r w:rsidR="00F158D1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F158D1" w:rsidRPr="00D134C6">
        <w:rPr>
          <w:rFonts w:ascii="Times New Roman" w:hAnsi="Times New Roman" w:cs="Times New Roman"/>
          <w:sz w:val="28"/>
          <w:szCs w:val="28"/>
        </w:rPr>
        <w:t>Рассмотрение и утверждение еж</w:t>
      </w:r>
      <w:r w:rsidR="00216FE4" w:rsidRPr="00D134C6">
        <w:rPr>
          <w:rFonts w:ascii="Times New Roman" w:hAnsi="Times New Roman" w:cs="Times New Roman"/>
          <w:sz w:val="28"/>
          <w:szCs w:val="28"/>
        </w:rPr>
        <w:t>егодного доклада «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Состояние и развитие конкурентной среды на рынках товаров и услуг </w:t>
      </w:r>
      <w:r w:rsidR="00216FE4" w:rsidRPr="00D134C6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области»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 на комиссии по содействию развитию конкуренции и обеспечению социально-экономической стабильности в</w:t>
      </w:r>
      <w:r w:rsidR="00216FE4" w:rsidRPr="00D134C6">
        <w:rPr>
          <w:rFonts w:ascii="Times New Roman" w:hAnsi="Times New Roman" w:cs="Times New Roman"/>
          <w:sz w:val="28"/>
          <w:szCs w:val="28"/>
        </w:rPr>
        <w:t xml:space="preserve"> МО «Конаковский район» 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216FE4" w:rsidRPr="00D134C6">
        <w:rPr>
          <w:rFonts w:ascii="Times New Roman" w:hAnsi="Times New Roman" w:cs="Times New Roman"/>
          <w:sz w:val="28"/>
          <w:szCs w:val="28"/>
        </w:rPr>
        <w:t>.</w:t>
      </w:r>
    </w:p>
    <w:p w:rsidR="00F158D1" w:rsidRPr="00D134C6" w:rsidRDefault="004D72A3" w:rsidP="004142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. Размещение ежегодного доклада </w:t>
      </w:r>
      <w:r w:rsidR="00EC238E" w:rsidRPr="00D134C6">
        <w:rPr>
          <w:rFonts w:ascii="Times New Roman" w:hAnsi="Times New Roman" w:cs="Times New Roman"/>
          <w:sz w:val="28"/>
          <w:szCs w:val="28"/>
        </w:rPr>
        <w:t>«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Состояние и развитие конкурентной среды на рынках товаров и услуг </w:t>
      </w:r>
      <w:r w:rsidR="00EC238E" w:rsidRPr="00D134C6">
        <w:rPr>
          <w:rFonts w:ascii="Times New Roman" w:hAnsi="Times New Roman" w:cs="Times New Roman"/>
          <w:sz w:val="28"/>
          <w:szCs w:val="28"/>
        </w:rPr>
        <w:t>МО «Конаковского района» Тверской области»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EC238E" w:rsidRPr="00D134C6">
        <w:rPr>
          <w:rFonts w:ascii="Times New Roman" w:hAnsi="Times New Roman" w:cs="Times New Roman"/>
          <w:sz w:val="28"/>
          <w:szCs w:val="28"/>
        </w:rPr>
        <w:t xml:space="preserve">МО «Конаковский район» Тверской области в информационно-телекоммуникационной сети Интернет </w:t>
      </w:r>
      <w:r w:rsidR="00F158D1" w:rsidRPr="00D134C6">
        <w:rPr>
          <w:rFonts w:ascii="Times New Roman" w:hAnsi="Times New Roman" w:cs="Times New Roman"/>
          <w:sz w:val="28"/>
          <w:szCs w:val="28"/>
        </w:rPr>
        <w:t>в разделе "Стандарт развития конкуренции".</w:t>
      </w:r>
    </w:p>
    <w:p w:rsidR="00216FE4" w:rsidRPr="00D134C6" w:rsidRDefault="00216FE4" w:rsidP="004142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4C6">
        <w:rPr>
          <w:rFonts w:ascii="Times New Roman" w:hAnsi="Times New Roman" w:cs="Times New Roman"/>
          <w:sz w:val="28"/>
          <w:szCs w:val="28"/>
        </w:rPr>
        <w:tab/>
      </w:r>
      <w:r w:rsidR="004D72A3">
        <w:rPr>
          <w:rFonts w:ascii="Times New Roman" w:hAnsi="Times New Roman" w:cs="Times New Roman"/>
          <w:sz w:val="28"/>
          <w:szCs w:val="28"/>
        </w:rPr>
        <w:t>9</w:t>
      </w:r>
      <w:r w:rsidRPr="00D134C6">
        <w:rPr>
          <w:rFonts w:ascii="Times New Roman" w:hAnsi="Times New Roman" w:cs="Times New Roman"/>
          <w:sz w:val="28"/>
          <w:szCs w:val="28"/>
        </w:rPr>
        <w:t>. Внесение предложений по корректировке «дорожной карты» по содействию развития конкуренции в МО «Конаковский район» Тверской области.</w:t>
      </w:r>
    </w:p>
    <w:p w:rsidR="00F158D1" w:rsidRPr="00D134C6" w:rsidRDefault="004D72A3" w:rsidP="004142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. </w:t>
      </w:r>
      <w:r w:rsidR="00EC238E" w:rsidRPr="00D134C6">
        <w:rPr>
          <w:rFonts w:ascii="Times New Roman" w:hAnsi="Times New Roman" w:cs="Times New Roman"/>
          <w:sz w:val="28"/>
          <w:szCs w:val="28"/>
        </w:rPr>
        <w:t>Направление ежегодного доклада «</w:t>
      </w:r>
      <w:r w:rsidR="00F158D1" w:rsidRPr="00D134C6">
        <w:rPr>
          <w:rFonts w:ascii="Times New Roman" w:hAnsi="Times New Roman" w:cs="Times New Roman"/>
          <w:sz w:val="28"/>
          <w:szCs w:val="28"/>
        </w:rPr>
        <w:t>Состояние и развитие конкурентной среды на рынках т</w:t>
      </w:r>
      <w:r w:rsidR="00EC238E" w:rsidRPr="00D134C6">
        <w:rPr>
          <w:rFonts w:ascii="Times New Roman" w:hAnsi="Times New Roman" w:cs="Times New Roman"/>
          <w:sz w:val="28"/>
          <w:szCs w:val="28"/>
        </w:rPr>
        <w:t>оваров и услуг МО «Конаковский район» Тверской области»</w:t>
      </w:r>
      <w:r w:rsidR="00F158D1" w:rsidRPr="00D134C6">
        <w:rPr>
          <w:rFonts w:ascii="Times New Roman" w:hAnsi="Times New Roman" w:cs="Times New Roman"/>
          <w:sz w:val="28"/>
          <w:szCs w:val="28"/>
        </w:rPr>
        <w:t xml:space="preserve"> в Министерство экономического развития </w:t>
      </w:r>
      <w:r w:rsidR="00EC238E" w:rsidRPr="00D134C6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6E43A8" w:rsidRPr="00035C6C" w:rsidRDefault="00F158D1" w:rsidP="00035C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4C6">
        <w:rPr>
          <w:rFonts w:ascii="Times New Roman" w:hAnsi="Times New Roman" w:cs="Times New Roman"/>
          <w:sz w:val="28"/>
          <w:szCs w:val="28"/>
        </w:rPr>
        <w:t>1</w:t>
      </w:r>
      <w:r w:rsidR="004D72A3">
        <w:rPr>
          <w:rFonts w:ascii="Times New Roman" w:hAnsi="Times New Roman" w:cs="Times New Roman"/>
          <w:sz w:val="28"/>
          <w:szCs w:val="28"/>
        </w:rPr>
        <w:t>1</w:t>
      </w:r>
      <w:r w:rsidRPr="00D134C6">
        <w:rPr>
          <w:rFonts w:ascii="Times New Roman" w:hAnsi="Times New Roman" w:cs="Times New Roman"/>
          <w:sz w:val="28"/>
          <w:szCs w:val="28"/>
        </w:rPr>
        <w:t>. Рассмотрение обращений субъектов предпринимательской деятельности, потребителей товаро</w:t>
      </w:r>
      <w:r w:rsidR="00EC238E" w:rsidRPr="00D134C6">
        <w:rPr>
          <w:rFonts w:ascii="Times New Roman" w:hAnsi="Times New Roman" w:cs="Times New Roman"/>
          <w:sz w:val="28"/>
          <w:szCs w:val="28"/>
        </w:rPr>
        <w:t>в, работ и услуг,</w:t>
      </w:r>
      <w:r w:rsidRPr="00D134C6">
        <w:rPr>
          <w:rFonts w:ascii="Times New Roman" w:hAnsi="Times New Roman" w:cs="Times New Roman"/>
          <w:sz w:val="28"/>
          <w:szCs w:val="28"/>
        </w:rPr>
        <w:t xml:space="preserve"> общественных организаций, представляющих интересы потребителей, по вопросам содействия развитию конкуренции, относящимся к компетенции </w:t>
      </w:r>
      <w:r w:rsidR="00EC238E" w:rsidRPr="00D134C6">
        <w:rPr>
          <w:rFonts w:ascii="Times New Roman" w:hAnsi="Times New Roman" w:cs="Times New Roman"/>
          <w:sz w:val="28"/>
          <w:szCs w:val="28"/>
        </w:rPr>
        <w:t>Администрации Конаковского района</w:t>
      </w:r>
      <w:r w:rsidRPr="00D134C6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EC238E" w:rsidRPr="00D134C6">
        <w:rPr>
          <w:rFonts w:ascii="Times New Roman" w:hAnsi="Times New Roman" w:cs="Times New Roman"/>
          <w:sz w:val="28"/>
          <w:szCs w:val="28"/>
        </w:rPr>
        <w:t>.</w:t>
      </w:r>
    </w:p>
    <w:p w:rsidR="00923A05" w:rsidRPr="00F158D1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566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28" w:line="252" w:lineRule="auto"/>
        <w:ind w:left="-15" w:right="170" w:firstLine="698"/>
        <w:jc w:val="both"/>
        <w:rPr>
          <w:rFonts w:ascii="Times New Roman" w:eastAsia="Times New Roman CYR" w:hAnsi="Times New Roman" w:cs="Times New Roman"/>
        </w:rPr>
      </w:pPr>
    </w:p>
    <w:p w:rsidR="00F20C1E" w:rsidRPr="00923A05" w:rsidRDefault="00F20C1E">
      <w:pPr>
        <w:rPr>
          <w:rFonts w:ascii="Times New Roman" w:hAnsi="Times New Roman" w:cs="Times New Roman"/>
        </w:rPr>
      </w:pPr>
    </w:p>
    <w:sectPr w:rsidR="00F20C1E" w:rsidRPr="00923A05" w:rsidSect="0013687B">
      <w:pgSz w:w="12240" w:h="15840"/>
      <w:pgMar w:top="709" w:right="616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MS PMinch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28E7"/>
    <w:multiLevelType w:val="multilevel"/>
    <w:tmpl w:val="E2A8F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A05"/>
    <w:rsid w:val="00014136"/>
    <w:rsid w:val="00016E97"/>
    <w:rsid w:val="00032521"/>
    <w:rsid w:val="00035C6C"/>
    <w:rsid w:val="0004134A"/>
    <w:rsid w:val="000414FE"/>
    <w:rsid w:val="000550EC"/>
    <w:rsid w:val="000559C8"/>
    <w:rsid w:val="00060243"/>
    <w:rsid w:val="00095782"/>
    <w:rsid w:val="000B7061"/>
    <w:rsid w:val="000C4292"/>
    <w:rsid w:val="000D403A"/>
    <w:rsid w:val="000D5C91"/>
    <w:rsid w:val="000E1759"/>
    <w:rsid w:val="000E3A7A"/>
    <w:rsid w:val="000F448A"/>
    <w:rsid w:val="000F48F1"/>
    <w:rsid w:val="000F7C6A"/>
    <w:rsid w:val="00113486"/>
    <w:rsid w:val="0011358E"/>
    <w:rsid w:val="00114EA1"/>
    <w:rsid w:val="0013687B"/>
    <w:rsid w:val="00151482"/>
    <w:rsid w:val="0015256C"/>
    <w:rsid w:val="001631FC"/>
    <w:rsid w:val="0016340F"/>
    <w:rsid w:val="001713FC"/>
    <w:rsid w:val="001739C2"/>
    <w:rsid w:val="0017645A"/>
    <w:rsid w:val="00192684"/>
    <w:rsid w:val="00195C37"/>
    <w:rsid w:val="001A305A"/>
    <w:rsid w:val="001B3A8F"/>
    <w:rsid w:val="001B76FE"/>
    <w:rsid w:val="001D1687"/>
    <w:rsid w:val="001D59C9"/>
    <w:rsid w:val="001E45D3"/>
    <w:rsid w:val="001F21D9"/>
    <w:rsid w:val="00207042"/>
    <w:rsid w:val="00211F98"/>
    <w:rsid w:val="00216FE4"/>
    <w:rsid w:val="00217062"/>
    <w:rsid w:val="00235A14"/>
    <w:rsid w:val="0028226B"/>
    <w:rsid w:val="00285737"/>
    <w:rsid w:val="00297CF0"/>
    <w:rsid w:val="00297D6D"/>
    <w:rsid w:val="002B6174"/>
    <w:rsid w:val="002C6CF9"/>
    <w:rsid w:val="002E09A7"/>
    <w:rsid w:val="002E722D"/>
    <w:rsid w:val="00343A8B"/>
    <w:rsid w:val="0035755D"/>
    <w:rsid w:val="00366D73"/>
    <w:rsid w:val="00372B51"/>
    <w:rsid w:val="00393CB7"/>
    <w:rsid w:val="00397F34"/>
    <w:rsid w:val="003A1262"/>
    <w:rsid w:val="003A19BC"/>
    <w:rsid w:val="003B05DC"/>
    <w:rsid w:val="003B55F9"/>
    <w:rsid w:val="003D76F5"/>
    <w:rsid w:val="003F74D7"/>
    <w:rsid w:val="00400C32"/>
    <w:rsid w:val="00401983"/>
    <w:rsid w:val="004024B1"/>
    <w:rsid w:val="004142AD"/>
    <w:rsid w:val="004241D4"/>
    <w:rsid w:val="00456EC4"/>
    <w:rsid w:val="00456FD8"/>
    <w:rsid w:val="004910E9"/>
    <w:rsid w:val="004967C2"/>
    <w:rsid w:val="004B3828"/>
    <w:rsid w:val="004D72A3"/>
    <w:rsid w:val="004E2004"/>
    <w:rsid w:val="0053485D"/>
    <w:rsid w:val="00551E5C"/>
    <w:rsid w:val="00561D82"/>
    <w:rsid w:val="005722D4"/>
    <w:rsid w:val="00586E03"/>
    <w:rsid w:val="005B2C03"/>
    <w:rsid w:val="005B4408"/>
    <w:rsid w:val="005C057A"/>
    <w:rsid w:val="005C661D"/>
    <w:rsid w:val="005D0131"/>
    <w:rsid w:val="005D31E3"/>
    <w:rsid w:val="005D6CD0"/>
    <w:rsid w:val="005F0A51"/>
    <w:rsid w:val="005F275C"/>
    <w:rsid w:val="005F7F46"/>
    <w:rsid w:val="006312E8"/>
    <w:rsid w:val="0063159E"/>
    <w:rsid w:val="00653D6A"/>
    <w:rsid w:val="00695A96"/>
    <w:rsid w:val="006A0375"/>
    <w:rsid w:val="006A09BB"/>
    <w:rsid w:val="006A1137"/>
    <w:rsid w:val="006D32CB"/>
    <w:rsid w:val="006E43A8"/>
    <w:rsid w:val="006F5D4C"/>
    <w:rsid w:val="007062EF"/>
    <w:rsid w:val="007066F5"/>
    <w:rsid w:val="007144B8"/>
    <w:rsid w:val="00726DD9"/>
    <w:rsid w:val="00735FD0"/>
    <w:rsid w:val="0074676D"/>
    <w:rsid w:val="00762B62"/>
    <w:rsid w:val="007662A8"/>
    <w:rsid w:val="00770552"/>
    <w:rsid w:val="00772742"/>
    <w:rsid w:val="00796BF4"/>
    <w:rsid w:val="007B18ED"/>
    <w:rsid w:val="007F4A6C"/>
    <w:rsid w:val="00813FD3"/>
    <w:rsid w:val="0082287E"/>
    <w:rsid w:val="00832C7B"/>
    <w:rsid w:val="00846DDF"/>
    <w:rsid w:val="008A6C60"/>
    <w:rsid w:val="008A7D7C"/>
    <w:rsid w:val="008B00C4"/>
    <w:rsid w:val="008D0D3F"/>
    <w:rsid w:val="008E2D57"/>
    <w:rsid w:val="0091564E"/>
    <w:rsid w:val="00920296"/>
    <w:rsid w:val="00921AAF"/>
    <w:rsid w:val="00923A05"/>
    <w:rsid w:val="00923C2F"/>
    <w:rsid w:val="00966DC4"/>
    <w:rsid w:val="00972387"/>
    <w:rsid w:val="00976667"/>
    <w:rsid w:val="0098090A"/>
    <w:rsid w:val="0099687F"/>
    <w:rsid w:val="009A1CD0"/>
    <w:rsid w:val="009C3BFA"/>
    <w:rsid w:val="009D62B2"/>
    <w:rsid w:val="009E7AEA"/>
    <w:rsid w:val="009F683B"/>
    <w:rsid w:val="009F7CF0"/>
    <w:rsid w:val="00A162BF"/>
    <w:rsid w:val="00A17859"/>
    <w:rsid w:val="00A26C74"/>
    <w:rsid w:val="00A322E0"/>
    <w:rsid w:val="00A7560D"/>
    <w:rsid w:val="00A85912"/>
    <w:rsid w:val="00A94928"/>
    <w:rsid w:val="00A97246"/>
    <w:rsid w:val="00AA27EB"/>
    <w:rsid w:val="00AA4237"/>
    <w:rsid w:val="00AB3202"/>
    <w:rsid w:val="00AB7D2D"/>
    <w:rsid w:val="00AD44DC"/>
    <w:rsid w:val="00AE0246"/>
    <w:rsid w:val="00AF0658"/>
    <w:rsid w:val="00AF624F"/>
    <w:rsid w:val="00B04C57"/>
    <w:rsid w:val="00B17387"/>
    <w:rsid w:val="00B17655"/>
    <w:rsid w:val="00B24475"/>
    <w:rsid w:val="00B24F06"/>
    <w:rsid w:val="00B367EF"/>
    <w:rsid w:val="00B47007"/>
    <w:rsid w:val="00B54017"/>
    <w:rsid w:val="00B81D94"/>
    <w:rsid w:val="00B8692C"/>
    <w:rsid w:val="00BA22E2"/>
    <w:rsid w:val="00BB222A"/>
    <w:rsid w:val="00BB406B"/>
    <w:rsid w:val="00BE30D4"/>
    <w:rsid w:val="00BE722E"/>
    <w:rsid w:val="00BF4509"/>
    <w:rsid w:val="00C044BB"/>
    <w:rsid w:val="00C1752F"/>
    <w:rsid w:val="00C4610E"/>
    <w:rsid w:val="00C71757"/>
    <w:rsid w:val="00C76CC5"/>
    <w:rsid w:val="00C830BB"/>
    <w:rsid w:val="00C87293"/>
    <w:rsid w:val="00C90142"/>
    <w:rsid w:val="00C9202C"/>
    <w:rsid w:val="00C97A27"/>
    <w:rsid w:val="00CC65D1"/>
    <w:rsid w:val="00CF17E3"/>
    <w:rsid w:val="00CF6210"/>
    <w:rsid w:val="00CF6E2A"/>
    <w:rsid w:val="00D134C6"/>
    <w:rsid w:val="00D172DC"/>
    <w:rsid w:val="00D221C3"/>
    <w:rsid w:val="00D35329"/>
    <w:rsid w:val="00D35B0B"/>
    <w:rsid w:val="00D36C53"/>
    <w:rsid w:val="00D5182E"/>
    <w:rsid w:val="00D53B1D"/>
    <w:rsid w:val="00D560CA"/>
    <w:rsid w:val="00D659E5"/>
    <w:rsid w:val="00D76F78"/>
    <w:rsid w:val="00D81FBD"/>
    <w:rsid w:val="00DA501B"/>
    <w:rsid w:val="00DD6A6E"/>
    <w:rsid w:val="00DF0F92"/>
    <w:rsid w:val="00DF4735"/>
    <w:rsid w:val="00DF74B4"/>
    <w:rsid w:val="00E13D71"/>
    <w:rsid w:val="00E1550D"/>
    <w:rsid w:val="00E26C95"/>
    <w:rsid w:val="00E40B7D"/>
    <w:rsid w:val="00E40EDA"/>
    <w:rsid w:val="00E415D8"/>
    <w:rsid w:val="00E459B2"/>
    <w:rsid w:val="00E55206"/>
    <w:rsid w:val="00EA3104"/>
    <w:rsid w:val="00EA68D1"/>
    <w:rsid w:val="00EB37BB"/>
    <w:rsid w:val="00EC238E"/>
    <w:rsid w:val="00ED3A3E"/>
    <w:rsid w:val="00EE5A10"/>
    <w:rsid w:val="00EF4B14"/>
    <w:rsid w:val="00F00F05"/>
    <w:rsid w:val="00F021F0"/>
    <w:rsid w:val="00F11C33"/>
    <w:rsid w:val="00F13F18"/>
    <w:rsid w:val="00F158D1"/>
    <w:rsid w:val="00F20C1E"/>
    <w:rsid w:val="00F302DF"/>
    <w:rsid w:val="00F42306"/>
    <w:rsid w:val="00F708C0"/>
    <w:rsid w:val="00F72200"/>
    <w:rsid w:val="00F84C4A"/>
    <w:rsid w:val="00FA4DE4"/>
    <w:rsid w:val="00FB01A5"/>
    <w:rsid w:val="00FB564D"/>
    <w:rsid w:val="00FB6D4B"/>
    <w:rsid w:val="00FC2DC6"/>
    <w:rsid w:val="00FE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0C32"/>
    <w:pPr>
      <w:spacing w:after="0" w:line="259" w:lineRule="auto"/>
      <w:ind w:left="720"/>
    </w:pPr>
    <w:rPr>
      <w:rFonts w:ascii="Calibri" w:eastAsia="Calibri" w:hAnsi="Calibri" w:cs="Calibri"/>
      <w:color w:val="00000A"/>
      <w:lang w:eastAsia="en-US"/>
    </w:rPr>
  </w:style>
  <w:style w:type="table" w:styleId="a6">
    <w:name w:val="Table Grid"/>
    <w:basedOn w:val="a1"/>
    <w:uiPriority w:val="59"/>
    <w:rsid w:val="00163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uiPriority w:val="99"/>
    <w:locked/>
    <w:rsid w:val="0016340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16340F"/>
    <w:pPr>
      <w:shd w:val="clear" w:color="auto" w:fill="FFFFFF"/>
      <w:spacing w:after="0" w:line="240" w:lineRule="auto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сновной текст + Полужирный"/>
    <w:basedOn w:val="a0"/>
    <w:uiPriority w:val="99"/>
    <w:rsid w:val="00207042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a9">
    <w:name w:val="Знак"/>
    <w:basedOn w:val="a"/>
    <w:rsid w:val="00F158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крупные предприятия</c:v>
                </c:pt>
              </c:strCache>
            </c:strRef>
          </c:tx>
          <c:dLbls>
            <c:dLbl>
              <c:idx val="2"/>
              <c:layout>
                <c:manualLayout>
                  <c:x val="1.9241532135025326E-3"/>
                  <c:y val="1.190476190476197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450</c:v>
                </c:pt>
                <c:pt idx="1">
                  <c:v>629</c:v>
                </c:pt>
                <c:pt idx="2">
                  <c:v>756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и малые предприятия (в том числе микропредприятия)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995</c:v>
                </c:pt>
                <c:pt idx="1">
                  <c:v>950</c:v>
                </c:pt>
                <c:pt idx="2">
                  <c:v>918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ИП + КФХ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2153</c:v>
                </c:pt>
                <c:pt idx="1">
                  <c:v>2179</c:v>
                </c:pt>
                <c:pt idx="2">
                  <c:v>2164</c:v>
                </c:pt>
              </c:numCache>
            </c:numRef>
          </c:val>
        </c:ser>
        <c:axId val="94480640"/>
        <c:axId val="94863360"/>
      </c:barChart>
      <c:catAx>
        <c:axId val="9448064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4863360"/>
        <c:crosses val="autoZero"/>
        <c:auto val="1"/>
        <c:lblAlgn val="ctr"/>
        <c:lblOffset val="100"/>
      </c:catAx>
      <c:valAx>
        <c:axId val="94863360"/>
        <c:scaling>
          <c:orientation val="minMax"/>
        </c:scaling>
        <c:axPos val="l"/>
        <c:majorGridlines/>
        <c:numFmt formatCode="General" sourceLinked="1"/>
        <c:tickLblPos val="nextTo"/>
        <c:crossAx val="94480640"/>
        <c:crosses val="autoZero"/>
        <c:crossBetween val="between"/>
      </c:valAx>
    </c:plotArea>
    <c:legend>
      <c:legendPos val="b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spPr>
    <a:ln w="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9F02-DD85-4A3F-9021-3B06F056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19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42</cp:revision>
  <cp:lastPrinted>2018-12-20T09:36:00Z</cp:lastPrinted>
  <dcterms:created xsi:type="dcterms:W3CDTF">2018-11-20T06:34:00Z</dcterms:created>
  <dcterms:modified xsi:type="dcterms:W3CDTF">2019-01-11T08:37:00Z</dcterms:modified>
</cp:coreProperties>
</file>